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4761E8">
              <w:rPr>
                <w:b/>
                <w:color w:val="FFFFFF"/>
                <w:sz w:val="22"/>
                <w:szCs w:val="22"/>
              </w:rPr>
              <w:t>SP00123/2020</w:t>
            </w:r>
          </w:p>
          <w:p w:rsidR="00C437E7" w:rsidRPr="008126EF" w:rsidRDefault="00C437E7" w:rsidP="00F6727D">
            <w:pPr>
              <w:pStyle w:val="Estndar"/>
              <w:rPr>
                <w:b/>
                <w:color w:val="FFFFFF"/>
                <w:sz w:val="22"/>
                <w:szCs w:val="22"/>
              </w:rPr>
            </w:pPr>
          </w:p>
          <w:p w:rsidR="00C437E7" w:rsidRPr="008126EF" w:rsidRDefault="00C437E7" w:rsidP="004761E8">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4761E8">
              <w:rPr>
                <w:b/>
                <w:color w:val="FFFFFF"/>
                <w:sz w:val="22"/>
                <w:szCs w:val="22"/>
              </w:rPr>
              <w:t>BENIGANIM</w:t>
            </w:r>
            <w:r>
              <w:rPr>
                <w:b/>
                <w:color w:val="FFFFFF"/>
                <w:sz w:val="22"/>
                <w:szCs w:val="22"/>
              </w:rPr>
              <w:t xml:space="preserve"> (</w:t>
            </w:r>
            <w:r w:rsidR="004761E8">
              <w:rPr>
                <w:b/>
                <w:color w:val="FFFFFF"/>
                <w:sz w:val="22"/>
                <w:szCs w:val="22"/>
              </w:rPr>
              <w:t>Valencia</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0C6DDE" w:rsidRDefault="000C6DDE" w:rsidP="00C437E7">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03BA3171" wp14:editId="19075ED2">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4ACD5C8E" wp14:editId="43648B41">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033F0406" wp14:editId="238A11A1">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02D310DB" wp14:editId="763A50FC">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3641D2EE" wp14:editId="1645B6ED">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CD0EF5">
        <w:rPr>
          <w:rFonts w:asciiTheme="minorHAnsi" w:hAnsiTheme="minorHAnsi"/>
          <w:color w:val="auto"/>
          <w:sz w:val="22"/>
          <w:szCs w:val="22"/>
        </w:rPr>
      </w:r>
      <w:r w:rsidR="00CD0EF5">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w:t>
      </w:r>
      <w:r w:rsidR="00602383" w:rsidRPr="00602383">
        <w:rPr>
          <w:rFonts w:asciiTheme="minorHAnsi" w:hAnsiTheme="minorHAnsi"/>
          <w:highlight w:val="yellow"/>
          <w:lang w:val="es-ES_tradnl"/>
        </w:rPr>
        <w:t xml:space="preserve"> </w:t>
      </w:r>
      <w:r w:rsidR="00602383">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4761E8">
              <w:rPr>
                <w:b/>
                <w:color w:val="FFFFFF"/>
                <w:sz w:val="22"/>
                <w:szCs w:val="22"/>
              </w:rPr>
              <w:t>SP00123/2020</w:t>
            </w:r>
          </w:p>
          <w:p w:rsidR="00E33FA5" w:rsidRPr="008126EF" w:rsidRDefault="00E33FA5" w:rsidP="00E33FA5">
            <w:pPr>
              <w:pStyle w:val="Estndar"/>
              <w:rPr>
                <w:b/>
                <w:color w:val="FFFFFF"/>
                <w:sz w:val="22"/>
                <w:szCs w:val="22"/>
              </w:rPr>
            </w:pPr>
          </w:p>
          <w:p w:rsidR="00537B57" w:rsidRPr="008126EF" w:rsidRDefault="00E33FA5" w:rsidP="004761E8">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4761E8">
              <w:rPr>
                <w:b/>
                <w:color w:val="FFFFFF"/>
                <w:sz w:val="22"/>
                <w:szCs w:val="22"/>
              </w:rPr>
              <w:t>BENIGANIM</w:t>
            </w:r>
            <w:r w:rsidR="002C18A0">
              <w:rPr>
                <w:b/>
                <w:color w:val="FFFFFF"/>
                <w:sz w:val="22"/>
                <w:szCs w:val="22"/>
              </w:rPr>
              <w:t xml:space="preserve"> (</w:t>
            </w:r>
            <w:r w:rsidR="004761E8">
              <w:rPr>
                <w:b/>
                <w:color w:val="FFFFFF"/>
                <w:sz w:val="22"/>
                <w:szCs w:val="22"/>
              </w:rPr>
              <w:t>Valencia</w:t>
            </w:r>
            <w:r w:rsidR="001507AF">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4761E8" w:rsidRPr="004761E8">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4761E8" w:rsidRPr="004761E8">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CD0EF5">
              <w:rPr>
                <w:rFonts w:asciiTheme="minorHAnsi" w:hAnsiTheme="minorHAnsi"/>
                <w:sz w:val="18"/>
                <w:szCs w:val="18"/>
              </w:rPr>
            </w:r>
            <w:r w:rsidR="00CD0EF5">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CD0EF5">
              <w:rPr>
                <w:rFonts w:asciiTheme="minorHAnsi" w:hAnsiTheme="minorHAnsi"/>
                <w:sz w:val="18"/>
                <w:szCs w:val="18"/>
              </w:rPr>
            </w:r>
            <w:r w:rsidR="00CD0EF5">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4761E8">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4761E8">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4761E8">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4761E8">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CD0EF5">
              <w:rPr>
                <w:rFonts w:asciiTheme="minorHAnsi" w:hAnsiTheme="minorHAnsi"/>
                <w:i w:val="0"/>
                <w:sz w:val="18"/>
                <w:szCs w:val="18"/>
              </w:rPr>
            </w:r>
            <w:r w:rsidR="00CD0EF5">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CD0EF5">
              <w:rPr>
                <w:rFonts w:asciiTheme="minorHAnsi" w:hAnsiTheme="minorHAnsi"/>
                <w:i w:val="0"/>
                <w:sz w:val="18"/>
                <w:szCs w:val="18"/>
              </w:rPr>
            </w:r>
            <w:r w:rsidR="00CD0EF5">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4761E8">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4761E8">
              <w:rPr>
                <w:b/>
                <w:color w:val="FFFFFF"/>
                <w:sz w:val="22"/>
                <w:szCs w:val="22"/>
              </w:rPr>
              <w:t>SP00123/2020</w:t>
            </w:r>
          </w:p>
          <w:p w:rsidR="00E33FA5" w:rsidRPr="00B009A7" w:rsidRDefault="00E33FA5" w:rsidP="00E33FA5">
            <w:pPr>
              <w:pStyle w:val="Estndar"/>
              <w:rPr>
                <w:b/>
                <w:color w:val="FFFFFF"/>
                <w:sz w:val="22"/>
                <w:szCs w:val="22"/>
              </w:rPr>
            </w:pPr>
          </w:p>
          <w:p w:rsidR="000B33EA" w:rsidRPr="000B33EA" w:rsidRDefault="00E33FA5" w:rsidP="004761E8">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B009A7" w:rsidRPr="00B009A7">
              <w:rPr>
                <w:b/>
                <w:i w:val="0"/>
                <w:color w:val="FFFFFF"/>
                <w:sz w:val="22"/>
                <w:szCs w:val="22"/>
              </w:rPr>
              <w:t xml:space="preserve">el ámbito territorial de  </w:t>
            </w:r>
            <w:r w:rsidR="004761E8">
              <w:rPr>
                <w:b/>
                <w:i w:val="0"/>
                <w:color w:val="FFFFFF"/>
                <w:sz w:val="22"/>
                <w:szCs w:val="22"/>
              </w:rPr>
              <w:t>BENIGANIM</w:t>
            </w:r>
            <w:r w:rsidR="00B009A7" w:rsidRPr="00B009A7">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4761E8">
              <w:rPr>
                <w:b/>
                <w:color w:val="FFFFFF"/>
                <w:sz w:val="22"/>
                <w:szCs w:val="22"/>
              </w:rPr>
              <w:t>SP00123/2020</w:t>
            </w:r>
          </w:p>
          <w:p w:rsidR="00E33FA5" w:rsidRPr="00B009A7" w:rsidRDefault="00E33FA5" w:rsidP="00E33FA5">
            <w:pPr>
              <w:pStyle w:val="Estndar"/>
              <w:rPr>
                <w:b/>
                <w:color w:val="FFFFFF"/>
                <w:sz w:val="22"/>
                <w:szCs w:val="22"/>
              </w:rPr>
            </w:pPr>
          </w:p>
          <w:p w:rsidR="00D86D5E" w:rsidRPr="000B33EA" w:rsidRDefault="00E33FA5" w:rsidP="004761E8">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4761E8">
              <w:rPr>
                <w:b/>
                <w:i w:val="0"/>
                <w:color w:val="FFFFFF"/>
                <w:sz w:val="22"/>
                <w:szCs w:val="22"/>
              </w:rPr>
              <w:t>BENIGANIM</w:t>
            </w:r>
            <w:r w:rsidRPr="00B009A7">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4761E8">
        <w:rPr>
          <w:rFonts w:asciiTheme="minorHAnsi" w:hAnsiTheme="minorHAnsi" w:cs="Times New Roman"/>
          <w:i w:val="0"/>
          <w:sz w:val="22"/>
          <w:lang w:eastAsia="es-ES"/>
        </w:rPr>
        <w:t>214.940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4761E8">
        <w:rPr>
          <w:rFonts w:asciiTheme="minorHAnsi" w:hAnsiTheme="minorHAnsi"/>
          <w:i w:val="0"/>
          <w:sz w:val="22"/>
          <w:szCs w:val="22"/>
        </w:rPr>
        <w:t>71.647</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F11788" w:rsidRDefault="00F11788" w:rsidP="00F11788">
      <w:pPr>
        <w:pStyle w:val="Textoindependiente2"/>
        <w:numPr>
          <w:ilvl w:val="0"/>
          <w:numId w:val="37"/>
        </w:numPr>
        <w:suppressAutoHyphens w:val="0"/>
        <w:spacing w:line="240" w:lineRule="auto"/>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E00889" w:rsidRDefault="00F11788" w:rsidP="00F11788">
      <w:pPr>
        <w:pStyle w:val="Textoindependiente2"/>
        <w:tabs>
          <w:tab w:val="left" w:pos="1134"/>
        </w:tabs>
        <w:suppressAutoHyphens w:val="0"/>
        <w:spacing w:line="240" w:lineRule="auto"/>
        <w:ind w:left="993"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00E00889" w:rsidRPr="00DC0479">
        <w:rPr>
          <w:rFonts w:asciiTheme="minorHAnsi" w:hAnsiTheme="minorHAnsi" w:cs="Times New Roman"/>
          <w:i w:val="0"/>
          <w:sz w:val="22"/>
          <w:lang w:eastAsia="es-ES"/>
        </w:rPr>
        <w:t>opia de titula</w:t>
      </w:r>
      <w:r w:rsidR="000F1573" w:rsidRPr="00DC0479">
        <w:rPr>
          <w:rFonts w:asciiTheme="minorHAnsi" w:hAnsiTheme="minorHAnsi" w:cs="Times New Roman"/>
          <w:i w:val="0"/>
          <w:sz w:val="22"/>
          <w:lang w:eastAsia="es-ES"/>
        </w:rPr>
        <w:t>ciones académicas/profesionales.</w:t>
      </w:r>
    </w:p>
    <w:p w:rsidR="00F11788" w:rsidRPr="00DC0479" w:rsidRDefault="00F11788" w:rsidP="00C43FA8">
      <w:pPr>
        <w:pStyle w:val="Textoindependiente2"/>
        <w:tabs>
          <w:tab w:val="left" w:pos="1134"/>
        </w:tabs>
        <w:suppressAutoHyphens w:val="0"/>
        <w:spacing w:after="0" w:line="240" w:lineRule="auto"/>
        <w:ind w:left="993" w:hanging="142"/>
        <w:jc w:val="both"/>
        <w:rPr>
          <w:rFonts w:asciiTheme="minorHAnsi" w:hAnsiTheme="minorHAnsi" w:cs="Times New Roman"/>
          <w:i w:val="0"/>
          <w:sz w:val="22"/>
          <w:lang w:eastAsia="es-ES"/>
        </w:rPr>
      </w:pPr>
      <w:bookmarkStart w:id="22" w:name="RXSI2"/>
      <w:r w:rsidRPr="00F11788">
        <w:rPr>
          <w:rFonts w:asciiTheme="minorHAnsi" w:hAnsiTheme="minorHAnsi" w:cs="Times New Roman"/>
          <w:i w:val="0"/>
          <w:sz w:val="22"/>
          <w:lang w:eastAsia="es-ES"/>
        </w:rPr>
        <w:t>-</w:t>
      </w:r>
      <w:r w:rsidRPr="00F11788">
        <w:rPr>
          <w:rFonts w:asciiTheme="minorHAnsi" w:hAnsiTheme="minorHAnsi" w:cs="Times New Roman"/>
          <w:i w:val="0"/>
          <w:sz w:val="22"/>
          <w:lang w:eastAsia="es-ES"/>
        </w:rPr>
        <w:tab/>
        <w:t>Título, certificado o diploma que acredite poder operar con instalaciones de Rx con fines de diagnóstico médico.</w:t>
      </w:r>
    </w:p>
    <w:bookmarkEnd w:id="22"/>
    <w:p w:rsidR="00C43FA8" w:rsidRDefault="00C43FA8" w:rsidP="00C43FA8">
      <w:pPr>
        <w:pStyle w:val="Textoindependiente2"/>
        <w:suppressAutoHyphens w:val="0"/>
        <w:spacing w:after="0" w:line="240" w:lineRule="auto"/>
        <w:ind w:left="851" w:hanging="284"/>
        <w:jc w:val="both"/>
        <w:rPr>
          <w:rFonts w:asciiTheme="minorHAnsi" w:hAnsiTheme="minorHAnsi" w:cs="Times New Roman"/>
          <w:i w:val="0"/>
          <w:sz w:val="22"/>
          <w:lang w:eastAsia="es-ES"/>
        </w:rPr>
      </w:pP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médico de medicina general y fisiotera</w:t>
      </w:r>
      <w:r w:rsidR="00971019" w:rsidRPr="00DC0479">
        <w:rPr>
          <w:rFonts w:asciiTheme="minorHAnsi" w:hAnsiTheme="minorHAnsi" w:cs="Times New Roman"/>
          <w:i w:val="0"/>
          <w:sz w:val="22"/>
          <w:lang w:eastAsia="es-ES"/>
        </w:rPr>
        <w:t>peuta.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3"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3456E9"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46517">
        <w:rPr>
          <w:rFonts w:asciiTheme="minorHAnsi" w:hAnsiTheme="minorHAnsi" w:cs="Times New Roman"/>
          <w:i w:val="0"/>
          <w:color w:val="002060"/>
          <w:sz w:val="22"/>
          <w:lang w:eastAsia="es-ES"/>
        </w:rPr>
        <w:t xml:space="preserve">Documentación que acredita la disponibilidad de los </w:t>
      </w:r>
      <w:r w:rsidR="00B14765" w:rsidRPr="00D46517">
        <w:rPr>
          <w:rFonts w:asciiTheme="minorHAnsi" w:hAnsiTheme="minorHAnsi" w:cs="Times New Roman"/>
          <w:i w:val="0"/>
          <w:color w:val="002060"/>
          <w:sz w:val="22"/>
          <w:lang w:eastAsia="es-ES"/>
        </w:rPr>
        <w:t>Equipos de Radiodiagnóstico.</w:t>
      </w:r>
      <w:r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3456E9" w:rsidRPr="00D46517">
        <w:rPr>
          <w:rFonts w:asciiTheme="minorHAnsi" w:hAnsiTheme="minorHAnsi" w:cs="Times New Roman"/>
          <w:i w:val="0"/>
          <w:sz w:val="22"/>
          <w:lang w:eastAsia="es-ES"/>
        </w:rPr>
        <w:t xml:space="preserve">Modo de acreditación: Mediante la aportación </w:t>
      </w:r>
      <w:r w:rsidR="00B14765" w:rsidRPr="00D46517">
        <w:rPr>
          <w:rFonts w:asciiTheme="minorHAnsi" w:hAnsiTheme="minorHAnsi" w:cs="Times New Roman"/>
          <w:i w:val="0"/>
          <w:sz w:val="22"/>
          <w:lang w:eastAsia="es-ES"/>
        </w:rPr>
        <w:t>certificado de la ultima revisión de los equipos de radiodiagnóstico.</w:t>
      </w:r>
    </w:p>
    <w:bookmarkEnd w:id="23"/>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4761E8">
              <w:rPr>
                <w:b/>
                <w:color w:val="FFFFFF"/>
                <w:sz w:val="22"/>
                <w:szCs w:val="22"/>
              </w:rPr>
              <w:t>SP00123/2020</w:t>
            </w:r>
          </w:p>
          <w:p w:rsidR="0093382F" w:rsidRPr="00D604AB" w:rsidRDefault="0093382F" w:rsidP="0093382F">
            <w:pPr>
              <w:pStyle w:val="Estndar"/>
              <w:rPr>
                <w:b/>
                <w:color w:val="FFFFFF"/>
                <w:sz w:val="22"/>
                <w:szCs w:val="22"/>
              </w:rPr>
            </w:pPr>
          </w:p>
          <w:p w:rsidR="000F1573" w:rsidRPr="000B33EA" w:rsidRDefault="0093382F" w:rsidP="004761E8">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ámbito </w:t>
            </w:r>
            <w:r w:rsidRPr="00B53CB0">
              <w:rPr>
                <w:b/>
                <w:i w:val="0"/>
                <w:color w:val="FFFFFF"/>
                <w:sz w:val="22"/>
                <w:szCs w:val="22"/>
              </w:rPr>
              <w:t xml:space="preserve">territorial de </w:t>
            </w:r>
            <w:r w:rsidR="004761E8">
              <w:rPr>
                <w:b/>
                <w:i w:val="0"/>
                <w:color w:val="FFFFFF"/>
                <w:sz w:val="22"/>
                <w:szCs w:val="22"/>
              </w:rPr>
              <w:t>BENIGANIM</w:t>
            </w:r>
            <w:r w:rsidR="00057438" w:rsidRPr="00B53CB0">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4761E8" w:rsidRPr="004761E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4"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4"/>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5"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5"/>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4761E8">
              <w:rPr>
                <w:b/>
                <w:color w:val="FFFFFF"/>
                <w:sz w:val="22"/>
                <w:szCs w:val="22"/>
              </w:rPr>
              <w:t>SP00123/2020</w:t>
            </w:r>
          </w:p>
          <w:p w:rsidR="00BB5352" w:rsidRPr="00D604AB" w:rsidRDefault="00BB5352" w:rsidP="0030071F">
            <w:pPr>
              <w:pStyle w:val="Estndar"/>
              <w:rPr>
                <w:b/>
                <w:color w:val="FFFFFF"/>
                <w:sz w:val="22"/>
                <w:szCs w:val="22"/>
              </w:rPr>
            </w:pPr>
          </w:p>
          <w:p w:rsidR="00BB5352" w:rsidRPr="000B33EA" w:rsidRDefault="00BB5352" w:rsidP="004761E8">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w:t>
            </w:r>
            <w:r w:rsidRPr="00B53CB0">
              <w:rPr>
                <w:b/>
                <w:i w:val="0"/>
                <w:color w:val="FFFFFF"/>
                <w:sz w:val="22"/>
                <w:szCs w:val="22"/>
              </w:rPr>
              <w:t xml:space="preserve">ámbito territorial de </w:t>
            </w:r>
            <w:r w:rsidR="004761E8">
              <w:rPr>
                <w:b/>
                <w:i w:val="0"/>
                <w:color w:val="FFFFFF"/>
                <w:sz w:val="22"/>
                <w:szCs w:val="22"/>
              </w:rPr>
              <w:t>BENIGANIM</w:t>
            </w:r>
            <w:r w:rsidRPr="00B53CB0">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0C6DDE" w:rsidRPr="000C6DDE">
              <w:rPr>
                <w:b/>
                <w:color w:val="FFFFFF"/>
                <w:sz w:val="22"/>
                <w:szCs w:val="22"/>
              </w:rPr>
              <w:t>Declaración relativa a la vigencia de los datos de clasificación empresarial</w:t>
            </w:r>
          </w:p>
          <w:p w:rsidR="00BB5352" w:rsidRPr="000B33EA" w:rsidRDefault="00BB5352" w:rsidP="000C6DDE">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4761E8" w:rsidRPr="004761E8">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4761E8">
              <w:rPr>
                <w:b/>
                <w:color w:val="FFFFFF"/>
                <w:sz w:val="22"/>
                <w:szCs w:val="22"/>
              </w:rPr>
              <w:t>SP00123/2020</w:t>
            </w:r>
          </w:p>
          <w:p w:rsidR="00D05F4D" w:rsidRPr="008126EF" w:rsidRDefault="00D05F4D" w:rsidP="000B293F">
            <w:pPr>
              <w:pStyle w:val="Estndar"/>
              <w:rPr>
                <w:b/>
                <w:color w:val="FFFFFF"/>
                <w:sz w:val="22"/>
                <w:szCs w:val="22"/>
              </w:rPr>
            </w:pPr>
          </w:p>
          <w:p w:rsidR="00D05F4D" w:rsidRPr="00057438" w:rsidRDefault="00D05F4D" w:rsidP="004761E8">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4761E8">
              <w:rPr>
                <w:b/>
                <w:i w:val="0"/>
                <w:color w:val="FFFFFF"/>
                <w:sz w:val="22"/>
                <w:szCs w:val="22"/>
              </w:rPr>
              <w:t>BENIGANIM</w:t>
            </w:r>
            <w:r w:rsidRPr="00057438">
              <w:rPr>
                <w:b/>
                <w:i w:val="0"/>
                <w:color w:val="FFFFFF"/>
                <w:sz w:val="22"/>
                <w:szCs w:val="22"/>
              </w:rPr>
              <w:t xml:space="preserve"> </w:t>
            </w:r>
            <w:r w:rsidR="00057438" w:rsidRPr="00057438">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6" w:name="Casilla17"/>
      <w:r w:rsidRPr="00DC0479">
        <w:rPr>
          <w:rFonts w:asciiTheme="minorHAnsi" w:hAnsiTheme="minorHAnsi"/>
          <w:i w:val="0"/>
        </w:rPr>
        <w:instrText xml:space="preserve"> FORMCHECKBOX </w:instrText>
      </w:r>
      <w:r w:rsidR="00CD0EF5">
        <w:rPr>
          <w:rFonts w:asciiTheme="minorHAnsi" w:hAnsiTheme="minorHAnsi"/>
          <w:i w:val="0"/>
        </w:rPr>
      </w:r>
      <w:r w:rsidR="00CD0EF5">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4761E8" w:rsidRPr="004761E8">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7" w:name="Casilla18"/>
      <w:r w:rsidRPr="00DC0479">
        <w:rPr>
          <w:rFonts w:asciiTheme="minorHAnsi" w:hAnsiTheme="minorHAnsi"/>
          <w:i w:val="0"/>
        </w:rPr>
        <w:instrText xml:space="preserve"> FORMCHECKBOX </w:instrText>
      </w:r>
      <w:r w:rsidR="00CD0EF5">
        <w:rPr>
          <w:rFonts w:asciiTheme="minorHAnsi" w:hAnsiTheme="minorHAnsi"/>
          <w:i w:val="0"/>
        </w:rPr>
      </w:r>
      <w:r w:rsidR="00CD0EF5">
        <w:rPr>
          <w:rFonts w:asciiTheme="minorHAnsi" w:hAnsiTheme="minorHAnsi"/>
          <w:i w:val="0"/>
        </w:rPr>
        <w:fldChar w:fldCharType="separate"/>
      </w:r>
      <w:r w:rsidRPr="00DC0479">
        <w:rPr>
          <w:rFonts w:asciiTheme="minorHAnsi" w:hAnsiTheme="minorHAnsi"/>
          <w:i w:val="0"/>
        </w:rPr>
        <w:fldChar w:fldCharType="end"/>
      </w:r>
      <w:bookmarkEnd w:id="27"/>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8"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8"/>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324E1">
        <w:rPr>
          <w:rFonts w:asciiTheme="minorHAnsi" w:hAnsiTheme="minorHAnsi"/>
          <w:b/>
          <w:i w:val="0"/>
          <w:color w:val="0070C0"/>
          <w:u w:val="single"/>
        </w:rPr>
        <w:lastRenderedPageBreak/>
        <w:t>ÍN</w:t>
      </w:r>
      <w:r w:rsidR="00DA4BB9" w:rsidRPr="00A324E1">
        <w:rPr>
          <w:rFonts w:asciiTheme="minorHAnsi" w:hAnsiTheme="minorHAnsi"/>
          <w:b/>
          <w:i w:val="0"/>
          <w:color w:val="0070C0"/>
          <w:u w:val="single"/>
        </w:rPr>
        <w:t>DICE</w:t>
      </w:r>
      <w:r w:rsidR="00DA4BB9" w:rsidRPr="00DC0479">
        <w:rPr>
          <w:rFonts w:asciiTheme="minorHAnsi" w:hAnsiTheme="minorHAnsi"/>
          <w:b/>
          <w:i w:val="0"/>
          <w:color w:val="0070C0"/>
          <w:u w:val="single"/>
        </w:rPr>
        <w:t xml:space="preserv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265C41" w:rsidRPr="00DD7CD3" w:rsidRDefault="00265C41" w:rsidP="00265C41">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265C41">
        <w:rPr>
          <w:rFonts w:asciiTheme="minorHAnsi" w:hAnsiTheme="minorHAnsi"/>
          <w:b/>
          <w:i w:val="0"/>
        </w:rPr>
        <w:t>.</w:t>
      </w:r>
    </w:p>
    <w:p w:rsidR="00DA4BB9" w:rsidRPr="00946432" w:rsidRDefault="00A324E1" w:rsidP="00A324E1">
      <w:pPr>
        <w:numPr>
          <w:ilvl w:val="0"/>
          <w:numId w:val="27"/>
        </w:numPr>
        <w:tabs>
          <w:tab w:val="clear" w:pos="720"/>
          <w:tab w:val="num" w:pos="426"/>
        </w:tabs>
        <w:suppressAutoHyphens w:val="0"/>
        <w:spacing w:after="120"/>
        <w:ind w:left="567" w:hanging="567"/>
        <w:jc w:val="both"/>
        <w:rPr>
          <w:rFonts w:asciiTheme="minorHAnsi" w:hAnsiTheme="minorHAnsi"/>
          <w:b/>
          <w:i w:val="0"/>
        </w:rPr>
      </w:pPr>
      <w:r>
        <w:rPr>
          <w:rFonts w:asciiTheme="minorHAnsi" w:hAnsiTheme="minorHAnsi"/>
          <w:b/>
          <w:i w:val="0"/>
        </w:rPr>
        <w:t>C</w:t>
      </w:r>
      <w:r w:rsidR="00EB69DF">
        <w:rPr>
          <w:rFonts w:asciiTheme="minorHAnsi" w:hAnsiTheme="minorHAnsi"/>
          <w:b/>
          <w:i w:val="0"/>
        </w:rPr>
        <w:t>ertificado de la ú</w:t>
      </w:r>
      <w:r w:rsidRPr="00A324E1">
        <w:rPr>
          <w:rFonts w:asciiTheme="minorHAnsi" w:hAnsiTheme="minorHAnsi"/>
          <w:b/>
          <w:i w:val="0"/>
        </w:rPr>
        <w:t>ltima revisión de los equipos de radiodiagnóstico.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4761E8">
              <w:rPr>
                <w:b/>
                <w:color w:val="FFFFFF"/>
                <w:sz w:val="22"/>
                <w:szCs w:val="22"/>
              </w:rPr>
              <w:t>SP00123/2020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4761E8">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4761E8">
              <w:rPr>
                <w:b/>
                <w:i w:val="0"/>
                <w:color w:val="FFFFFF"/>
                <w:sz w:val="22"/>
                <w:szCs w:val="22"/>
              </w:rPr>
              <w:t>BENIGANIM</w:t>
            </w:r>
            <w:r w:rsidRPr="00057438">
              <w:rPr>
                <w:b/>
                <w:i w:val="0"/>
                <w:color w:val="FFFFFF"/>
                <w:sz w:val="22"/>
                <w:szCs w:val="22"/>
              </w:rPr>
              <w:t xml:space="preserve"> </w:t>
            </w:r>
            <w:r w:rsidR="00057438" w:rsidRPr="00057438">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4761E8">
              <w:rPr>
                <w:b/>
                <w:color w:val="FFFFFF"/>
                <w:sz w:val="22"/>
                <w:szCs w:val="22"/>
              </w:rPr>
              <w:t>SP00123/2020</w:t>
            </w:r>
          </w:p>
          <w:p w:rsidR="00DA4BB9" w:rsidRPr="008126EF" w:rsidRDefault="00DA4BB9" w:rsidP="00205D85">
            <w:pPr>
              <w:pStyle w:val="Estndar"/>
              <w:rPr>
                <w:b/>
                <w:color w:val="FFFFFF"/>
                <w:sz w:val="22"/>
                <w:szCs w:val="22"/>
              </w:rPr>
            </w:pPr>
          </w:p>
          <w:p w:rsidR="00DA4BB9" w:rsidRPr="0054314F" w:rsidRDefault="00DA4BB9" w:rsidP="004761E8">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4761E8">
              <w:rPr>
                <w:b/>
                <w:i w:val="0"/>
                <w:color w:val="FFFFFF"/>
                <w:sz w:val="22"/>
                <w:szCs w:val="22"/>
              </w:rPr>
              <w:t>BENIGANIM</w:t>
            </w:r>
            <w:r w:rsidR="0054314F" w:rsidRPr="0054314F">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EB2224">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4761E8">
              <w:rPr>
                <w:b/>
                <w:color w:val="FFFFFF"/>
                <w:sz w:val="22"/>
                <w:szCs w:val="22"/>
              </w:rPr>
              <w:t>SP00123/2020</w:t>
            </w:r>
          </w:p>
          <w:p w:rsidR="00DA4BB9" w:rsidRPr="0054314F" w:rsidRDefault="00DA4BB9" w:rsidP="00205D85">
            <w:pPr>
              <w:pStyle w:val="Estndar"/>
              <w:rPr>
                <w:b/>
                <w:color w:val="FFFFFF"/>
                <w:sz w:val="22"/>
                <w:szCs w:val="22"/>
              </w:rPr>
            </w:pPr>
          </w:p>
          <w:p w:rsidR="00DA4BB9" w:rsidRPr="000B33EA" w:rsidRDefault="00DA4BB9" w:rsidP="004761E8">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4761E8">
              <w:rPr>
                <w:b/>
                <w:i w:val="0"/>
                <w:color w:val="FFFFFF"/>
                <w:sz w:val="22"/>
                <w:szCs w:val="22"/>
              </w:rPr>
              <w:t>BENIGANIM</w:t>
            </w:r>
            <w:r w:rsidR="0054314F" w:rsidRPr="0054314F">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Pr="009E37C1">
        <w:rPr>
          <w:rFonts w:asciiTheme="minorHAnsi" w:hAnsiTheme="minorHAnsi"/>
          <w:bCs/>
          <w:i w:val="0"/>
        </w:rPr>
        <w:t xml:space="preserve">Asistencia Sanitaria Básica (Medicina General y Fisioterapia) en régimen ambulatorio en el ámbito territorial de </w:t>
      </w:r>
      <w:r w:rsidR="004761E8">
        <w:rPr>
          <w:rFonts w:asciiTheme="minorHAnsi" w:hAnsiTheme="minorHAnsi"/>
          <w:bCs/>
          <w:i w:val="0"/>
        </w:rPr>
        <w:t>BENIGANIM</w:t>
      </w:r>
      <w:r w:rsidRPr="009E37C1">
        <w:rPr>
          <w:rFonts w:asciiTheme="minorHAnsi" w:hAnsiTheme="minorHAnsi"/>
          <w:bCs/>
          <w:i w:val="0"/>
        </w:rPr>
        <w:t xml:space="preserve"> (</w:t>
      </w:r>
      <w:r w:rsidR="004761E8">
        <w:rPr>
          <w:rFonts w:asciiTheme="minorHAnsi" w:hAnsiTheme="minorHAnsi"/>
          <w:bCs/>
          <w:i w:val="0"/>
        </w:rPr>
        <w:t>Valencia</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54314F" w:rsidRPr="009E37C1">
        <w:rPr>
          <w:rFonts w:asciiTheme="minorHAnsi" w:hAnsiTheme="minorHAnsi"/>
          <w:bCs/>
          <w:i w:val="0"/>
        </w:rPr>
        <w:t xml:space="preserve">Asistencia Sanitaria Básica (Medicina General y Fisioterapia) en régimen ambulatorio en el ámbito territorial de </w:t>
      </w:r>
      <w:r w:rsidR="004761E8">
        <w:rPr>
          <w:rFonts w:asciiTheme="minorHAnsi" w:hAnsiTheme="minorHAnsi"/>
          <w:bCs/>
          <w:i w:val="0"/>
        </w:rPr>
        <w:t>BENIGANIM</w:t>
      </w:r>
      <w:r w:rsidR="0054314F" w:rsidRPr="009E37C1">
        <w:rPr>
          <w:rFonts w:asciiTheme="minorHAnsi" w:hAnsiTheme="minorHAnsi"/>
          <w:bCs/>
          <w:i w:val="0"/>
        </w:rPr>
        <w:t xml:space="preserve"> (</w:t>
      </w:r>
      <w:r w:rsidR="004761E8">
        <w:rPr>
          <w:rFonts w:asciiTheme="minorHAnsi" w:hAnsiTheme="minorHAnsi"/>
          <w:bCs/>
          <w:i w:val="0"/>
        </w:rPr>
        <w:t>Valencia</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7A0E7B" w:rsidRDefault="004761E8" w:rsidP="00DA4BB9">
      <w:pPr>
        <w:autoSpaceDE w:val="0"/>
        <w:autoSpaceDN w:val="0"/>
        <w:adjustRightInd w:val="0"/>
        <w:jc w:val="both"/>
        <w:rPr>
          <w:rFonts w:asciiTheme="minorHAnsi" w:hAnsiTheme="minorHAnsi"/>
          <w:bCs/>
          <w:i w:val="0"/>
        </w:rPr>
      </w:pPr>
      <w:r>
        <w:rPr>
          <w:rFonts w:asciiTheme="minorHAnsi" w:hAnsiTheme="minorHAnsi"/>
          <w:bCs/>
          <w:i w:val="0"/>
        </w:rPr>
        <w:t>SP00123/2020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4761E8" w:rsidP="0054314F">
            <w:pPr>
              <w:pStyle w:val="Estndar"/>
              <w:jc w:val="left"/>
              <w:rPr>
                <w:rFonts w:asciiTheme="minorHAnsi" w:hAnsiTheme="minorHAnsi"/>
                <w:color w:val="auto"/>
                <w:sz w:val="18"/>
                <w:szCs w:val="18"/>
              </w:rPr>
            </w:pPr>
            <w:r>
              <w:rPr>
                <w:rFonts w:asciiTheme="minorHAnsi" w:hAnsiTheme="minorHAnsi"/>
                <w:b/>
                <w:color w:val="FFFFFF"/>
                <w:sz w:val="22"/>
                <w:szCs w:val="22"/>
              </w:rPr>
              <w:t>SP00123/2020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4761E8">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4761E8">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CD0EF5">
              <w:rPr>
                <w:rFonts w:asciiTheme="minorHAnsi" w:hAnsiTheme="minorHAnsi"/>
                <w:sz w:val="20"/>
                <w:szCs w:val="18"/>
              </w:rPr>
            </w:r>
            <w:r w:rsidR="00CD0EF5">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CD0EF5">
              <w:rPr>
                <w:rFonts w:asciiTheme="minorHAnsi" w:hAnsiTheme="minorHAnsi"/>
                <w:sz w:val="20"/>
                <w:szCs w:val="18"/>
              </w:rPr>
            </w:r>
            <w:r w:rsidR="00CD0EF5">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4761E8" w:rsidRPr="004761E8">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4761E8">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9" w:name="Casilla1"/>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9"/>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0" w:name="Casilla2"/>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bookmarkEnd w:id="30"/>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1"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1"/>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2"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2"/>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CD0EF5">
        <w:rPr>
          <w:rFonts w:asciiTheme="minorHAnsi" w:hAnsiTheme="minorHAnsi"/>
          <w:b/>
          <w:color w:val="auto"/>
          <w:sz w:val="20"/>
          <w:szCs w:val="22"/>
        </w:rPr>
      </w:r>
      <w:r w:rsidR="00CD0EF5">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CD0EF5">
        <w:rPr>
          <w:rFonts w:asciiTheme="minorHAnsi" w:hAnsiTheme="minorHAnsi"/>
          <w:b/>
          <w:sz w:val="20"/>
          <w:szCs w:val="22"/>
        </w:rPr>
      </w:r>
      <w:r w:rsidR="00CD0EF5">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CD0EF5">
        <w:rPr>
          <w:rFonts w:asciiTheme="minorHAnsi" w:hAnsiTheme="minorHAnsi"/>
          <w:i w:val="0"/>
        </w:rPr>
      </w:r>
      <w:r w:rsidR="00CD0EF5">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3"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3"/>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CD0EF5">
        <w:rPr>
          <w:rFonts w:asciiTheme="minorHAnsi" w:hAnsiTheme="minorHAnsi"/>
          <w:i w:val="0"/>
        </w:rPr>
      </w:r>
      <w:r w:rsidR="00CD0EF5">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CD0EF5">
        <w:rPr>
          <w:rFonts w:asciiTheme="minorHAnsi" w:hAnsiTheme="minorHAnsi"/>
          <w:i w:val="0"/>
        </w:rPr>
      </w:r>
      <w:r w:rsidR="00CD0EF5">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3744">
        <w:rPr>
          <w:rFonts w:asciiTheme="minorHAnsi" w:hAnsiTheme="minorHAnsi"/>
          <w:i w:val="0"/>
          <w:color w:val="000000"/>
        </w:rPr>
        <w:t>E</w:t>
      </w:r>
      <w:r w:rsidR="00DA4BB9" w:rsidRPr="002E11CA">
        <w:rPr>
          <w:rFonts w:asciiTheme="minorHAnsi" w:hAnsiTheme="minorHAnsi"/>
          <w:i w:val="0"/>
          <w:color w:val="000000"/>
        </w:rPr>
        <w:t>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3744" w:rsidP="00DA3744">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b)</w:t>
      </w:r>
      <w:r>
        <w:rPr>
          <w:rFonts w:asciiTheme="minorHAnsi" w:hAnsiTheme="minorHAnsi"/>
          <w:i w:val="0"/>
          <w:color w:val="000000"/>
        </w:rPr>
        <w:tab/>
      </w:r>
      <w:r w:rsidR="00DA4BB9" w:rsidRPr="002E11CA">
        <w:rPr>
          <w:rFonts w:asciiTheme="minorHAnsi" w:hAnsiTheme="minorHAns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Pr>
          <w:rFonts w:asciiTheme="minorHAnsi" w:hAnsiTheme="minorHAnsi"/>
          <w:i w:val="0"/>
          <w:color w:val="000000"/>
        </w:rPr>
        <w:t xml:space="preserve"> </w:t>
      </w:r>
      <w:r w:rsidR="00DA4BB9"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4761E8">
              <w:rPr>
                <w:b/>
                <w:color w:val="FFFFFF"/>
                <w:sz w:val="22"/>
                <w:szCs w:val="22"/>
              </w:rPr>
              <w:t>SP00123/2020</w:t>
            </w:r>
          </w:p>
          <w:p w:rsidR="00795001" w:rsidRPr="008126EF" w:rsidRDefault="00795001" w:rsidP="00205D85">
            <w:pPr>
              <w:pStyle w:val="Estndar"/>
              <w:rPr>
                <w:b/>
                <w:color w:val="FFFFFF"/>
                <w:sz w:val="22"/>
                <w:szCs w:val="22"/>
              </w:rPr>
            </w:pPr>
          </w:p>
          <w:p w:rsidR="00795001" w:rsidRPr="003E62DE" w:rsidRDefault="00795001" w:rsidP="004761E8">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4761E8">
              <w:rPr>
                <w:b/>
                <w:i w:val="0"/>
                <w:color w:val="FFFFFF"/>
                <w:sz w:val="22"/>
                <w:szCs w:val="22"/>
              </w:rPr>
              <w:t>BENIGANIM</w:t>
            </w:r>
            <w:r w:rsidR="003E62DE">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795001" w:rsidRPr="00D4787C" w:rsidRDefault="00795001" w:rsidP="00205D85">
            <w:pPr>
              <w:pStyle w:val="Estndar"/>
              <w:rPr>
                <w:b/>
                <w:color w:val="FFFFFF"/>
                <w:sz w:val="22"/>
                <w:szCs w:val="22"/>
              </w:rPr>
            </w:pPr>
          </w:p>
          <w:p w:rsidR="00795001" w:rsidRPr="000B33EA" w:rsidRDefault="00795001" w:rsidP="004761E8">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00D4787C" w:rsidRPr="00D4787C">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795001" w:rsidRPr="008126EF" w:rsidRDefault="00795001" w:rsidP="00205D85">
            <w:pPr>
              <w:pStyle w:val="Estndar"/>
              <w:rPr>
                <w:b/>
                <w:color w:val="FFFFFF"/>
                <w:sz w:val="22"/>
                <w:szCs w:val="22"/>
              </w:rPr>
            </w:pPr>
          </w:p>
          <w:p w:rsidR="00795001" w:rsidRPr="00D4787C" w:rsidRDefault="00795001" w:rsidP="004761E8">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00D4787C" w:rsidRPr="00D4787C">
              <w:rPr>
                <w:b/>
                <w:i w:val="0"/>
                <w:color w:val="FFFFFF"/>
                <w:sz w:val="22"/>
                <w:szCs w:val="22"/>
              </w:rPr>
              <w:t xml:space="preserve"> (</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795001" w:rsidRPr="008126EF" w:rsidRDefault="00795001" w:rsidP="00205D85">
            <w:pPr>
              <w:pStyle w:val="Estndar"/>
              <w:rPr>
                <w:b/>
                <w:color w:val="FFFFFF"/>
                <w:sz w:val="22"/>
                <w:szCs w:val="22"/>
              </w:rPr>
            </w:pPr>
          </w:p>
          <w:p w:rsidR="00795001" w:rsidRPr="00D4787C" w:rsidRDefault="00795001" w:rsidP="004761E8">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Pr="00D4787C">
              <w:rPr>
                <w:b/>
                <w:i w:val="0"/>
                <w:color w:val="FFFFFF"/>
                <w:sz w:val="22"/>
                <w:szCs w:val="22"/>
              </w:rPr>
              <w:t xml:space="preserve"> </w:t>
            </w:r>
            <w:r w:rsidR="00D4787C">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333C21EA" wp14:editId="24EDD797">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a.1. Oferta económica sobre P</w:t>
      </w:r>
      <w:r w:rsidR="0046185F">
        <w:rPr>
          <w:rFonts w:asciiTheme="minorHAnsi" w:hAnsiTheme="minorHAnsi"/>
          <w:i w:val="0"/>
          <w:snapToGrid w:val="0"/>
          <w:sz w:val="22"/>
        </w:rPr>
        <w:t>rimera atención médica (</w:t>
      </w:r>
      <w:r w:rsidRPr="009C0BEF">
        <w:rPr>
          <w:rFonts w:asciiTheme="minorHAnsi" w:hAnsiTheme="minorHAnsi"/>
          <w:i w:val="0"/>
          <w:snapToGrid w:val="0"/>
          <w:sz w:val="22"/>
        </w:rPr>
        <w:t xml:space="preserve">Máx. </w:t>
      </w:r>
      <w:r w:rsidR="004761E8">
        <w:rPr>
          <w:rFonts w:asciiTheme="minorHAnsi" w:hAnsiTheme="minorHAnsi"/>
          <w:i w:val="0"/>
          <w:snapToGrid w:val="0"/>
          <w:sz w:val="22"/>
        </w:rPr>
        <w:t>13</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a.2. Oferta económic</w:t>
      </w:r>
      <w:r w:rsidR="0046185F">
        <w:rPr>
          <w:rFonts w:asciiTheme="minorHAnsi" w:hAnsiTheme="minorHAnsi"/>
          <w:i w:val="0"/>
          <w:snapToGrid w:val="0"/>
          <w:sz w:val="22"/>
        </w:rPr>
        <w:t>a sobre Consultas Sucesivas (</w:t>
      </w:r>
      <w:r w:rsidR="007072DF">
        <w:rPr>
          <w:rFonts w:asciiTheme="minorHAnsi" w:hAnsiTheme="minorHAnsi"/>
          <w:i w:val="0"/>
          <w:snapToGrid w:val="0"/>
          <w:sz w:val="22"/>
        </w:rPr>
        <w:t xml:space="preserve">Máx. </w:t>
      </w:r>
      <w:r w:rsidR="004761E8">
        <w:rPr>
          <w:rFonts w:asciiTheme="minorHAnsi" w:hAnsiTheme="minorHAnsi"/>
          <w:i w:val="0"/>
          <w:snapToGrid w:val="0"/>
          <w:sz w:val="22"/>
        </w:rPr>
        <w:t>21</w:t>
      </w:r>
      <w:r w:rsidRPr="009C0BEF">
        <w:rPr>
          <w:rFonts w:asciiTheme="minorHAnsi" w:hAnsiTheme="minorHAnsi"/>
          <w:i w:val="0"/>
          <w:snapToGrid w:val="0"/>
          <w:sz w:val="22"/>
        </w:rPr>
        <w:t xml:space="preserve"> p</w:t>
      </w:r>
      <w:r w:rsidR="0046185F">
        <w:rPr>
          <w:rFonts w:asciiTheme="minorHAnsi" w:hAnsiTheme="minorHAnsi"/>
          <w:i w:val="0"/>
          <w:snapToGrid w:val="0"/>
          <w:sz w:val="22"/>
        </w:rPr>
        <w:t>untos)</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a.3. Oferta econ</w:t>
      </w:r>
      <w:r w:rsidR="0046185F">
        <w:rPr>
          <w:rFonts w:asciiTheme="minorHAnsi" w:hAnsiTheme="minorHAnsi"/>
          <w:i w:val="0"/>
          <w:snapToGrid w:val="0"/>
          <w:sz w:val="22"/>
        </w:rPr>
        <w:t>ómica de Fisioterapia (</w:t>
      </w:r>
      <w:r w:rsidR="00F11788">
        <w:rPr>
          <w:rFonts w:asciiTheme="minorHAnsi" w:hAnsiTheme="minorHAnsi"/>
          <w:i w:val="0"/>
          <w:snapToGrid w:val="0"/>
          <w:sz w:val="22"/>
        </w:rPr>
        <w:t>Máx. 12</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445BB9"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 xml:space="preserve">a.4. Oferta económica de </w:t>
      </w:r>
      <w:r w:rsidR="00DA4BB9" w:rsidRPr="009C0BEF">
        <w:rPr>
          <w:rFonts w:asciiTheme="minorHAnsi" w:hAnsiTheme="minorHAnsi"/>
          <w:i w:val="0"/>
          <w:snapToGrid w:val="0"/>
          <w:sz w:val="22"/>
        </w:rPr>
        <w:t>Técnicas específicas avanzadas de Fisioterapia:</w:t>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Ondas de choque</w:t>
      </w:r>
      <w:r w:rsidR="0046185F" w:rsidRPr="0046185F">
        <w:rPr>
          <w:rFonts w:asciiTheme="minorHAnsi" w:hAnsiTheme="minorHAnsi"/>
          <w:i w:val="0"/>
          <w:snapToGrid w:val="0"/>
        </w:rPr>
        <w:tab/>
      </w:r>
      <w:r w:rsidR="00F11788">
        <w:rPr>
          <w:rFonts w:asciiTheme="minorHAnsi" w:hAnsiTheme="minorHAnsi"/>
          <w:i w:val="0"/>
          <w:snapToGrid w:val="0"/>
        </w:rPr>
        <w:t>Máx. 1 pto</w:t>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EPI o EPTE para técnicas invasivas</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Default="00DA4BB9" w:rsidP="00F11788">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Diatermia</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Pr="00F11788" w:rsidRDefault="00F11788" w:rsidP="00F11788">
      <w:pPr>
        <w:tabs>
          <w:tab w:val="left" w:leader="dot" w:pos="4678"/>
        </w:tabs>
        <w:ind w:firstLine="708"/>
        <w:jc w:val="both"/>
        <w:rPr>
          <w:rFonts w:asciiTheme="minorHAnsi" w:hAnsiTheme="minorHAnsi"/>
          <w:i w:val="0"/>
          <w:snapToGrid w:val="0"/>
        </w:rPr>
      </w:pPr>
    </w:p>
    <w:p w:rsidR="00DA4BB9" w:rsidRPr="0046185F" w:rsidRDefault="00DA4BB9" w:rsidP="00DA4BB9">
      <w:pPr>
        <w:autoSpaceDE w:val="0"/>
        <w:autoSpaceDN w:val="0"/>
        <w:adjustRightInd w:val="0"/>
        <w:jc w:val="both"/>
        <w:rPr>
          <w:rFonts w:asciiTheme="minorHAnsi" w:hAnsiTheme="minorHAnsi"/>
          <w:i w:val="0"/>
        </w:rPr>
      </w:pPr>
      <w:r w:rsidRPr="0046185F">
        <w:rPr>
          <w:rFonts w:asciiTheme="minorHAnsi" w:hAnsiTheme="minorHAnsi"/>
          <w:i w:val="0"/>
        </w:rPr>
        <w:t>Para poder valorar las actuaciones correspondientes a cada especialidad, necesariamente la empresa licitadora  deberá haber aportado la autorización sanitaria de funcionamiento en vigor que acredite t</w:t>
      </w:r>
      <w:r w:rsidR="00E93207">
        <w:rPr>
          <w:rFonts w:asciiTheme="minorHAnsi" w:hAnsiTheme="minorHAnsi"/>
          <w:i w:val="0"/>
        </w:rPr>
        <w:t xml:space="preserve">ener autorizada la especialidad </w:t>
      </w:r>
      <w:r w:rsidR="00771873">
        <w:rPr>
          <w:rFonts w:asciiTheme="minorHAnsi" w:hAnsiTheme="minorHAnsi"/>
          <w:i w:val="0"/>
        </w:rPr>
        <w:t xml:space="preserve">y ofertado </w:t>
      </w:r>
      <w:r w:rsidRPr="0046185F">
        <w:rPr>
          <w:rFonts w:asciiTheme="minorHAnsi" w:hAnsiTheme="minorHAnsi"/>
          <w:i w:val="0"/>
        </w:rPr>
        <w:t>la especialidad  en el Anexo V.</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 xml:space="preserve"> Máximo 10 puntos</w:t>
      </w:r>
    </w:p>
    <w:p w:rsidR="00DA4BB9" w:rsidRDefault="00DA4BB9" w:rsidP="00F11788">
      <w:pPr>
        <w:jc w:val="both"/>
        <w:rPr>
          <w:rFonts w:asciiTheme="minorHAnsi" w:hAnsiTheme="minorHAnsi"/>
          <w:i w:val="0"/>
          <w:snapToGrid w:val="0"/>
          <w:sz w:val="22"/>
        </w:rPr>
      </w:pPr>
    </w:p>
    <w:p w:rsidR="00F11788" w:rsidRDefault="00F11788" w:rsidP="00F11788">
      <w:pPr>
        <w:jc w:val="both"/>
        <w:rPr>
          <w:i w:val="0"/>
          <w:snapToGrid w:val="0"/>
          <w:color w:val="00B050"/>
          <w:sz w:val="22"/>
        </w:rPr>
      </w:pPr>
      <w:r w:rsidRPr="00F11788">
        <w:rPr>
          <w:rFonts w:asciiTheme="minorHAnsi" w:hAnsiTheme="minorHAnsi"/>
          <w:i w:val="0"/>
          <w:snapToGrid w:val="0"/>
          <w:sz w:val="22"/>
        </w:rPr>
        <w:t xml:space="preserve">Se acreditarán mediante declaración responsable a incluir en el sobre nº 2 </w:t>
      </w:r>
    </w:p>
    <w:p w:rsidR="00F11788" w:rsidRPr="009C0BEF" w:rsidRDefault="00F11788" w:rsidP="00F11788">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b.1. Nº de consultas</w:t>
      </w:r>
      <w:r w:rsidR="0046185F">
        <w:rPr>
          <w:rFonts w:asciiTheme="minorHAnsi" w:hAnsiTheme="minorHAnsi"/>
          <w:i w:val="0"/>
          <w:snapToGrid w:val="0"/>
          <w:sz w:val="22"/>
        </w:rPr>
        <w:t xml:space="preserve"> (</w:t>
      </w:r>
      <w:r w:rsidR="0046185F" w:rsidRPr="0046185F">
        <w:rPr>
          <w:rFonts w:asciiTheme="minorHAnsi" w:hAnsiTheme="minorHAnsi"/>
          <w:i w:val="0"/>
          <w:snapToGrid w:val="0"/>
          <w:sz w:val="22"/>
        </w:rPr>
        <w:t>Máx. 4 puntos)</w:t>
      </w:r>
    </w:p>
    <w:p w:rsidR="00DA4BB9" w:rsidRPr="009C0BEF" w:rsidRDefault="00DA4BB9" w:rsidP="0046185F">
      <w:pPr>
        <w:jc w:val="both"/>
        <w:rPr>
          <w:rFonts w:asciiTheme="minorHAnsi" w:hAnsiTheme="minorHAnsi"/>
          <w:i w:val="0"/>
          <w:snapToGrid w:val="0"/>
          <w:sz w:val="22"/>
          <w:szCs w:val="22"/>
        </w:rPr>
      </w:pPr>
      <w:r w:rsidRPr="0046185F">
        <w:rPr>
          <w:rFonts w:asciiTheme="minorHAnsi" w:hAnsiTheme="minorHAnsi"/>
          <w:i w:val="0"/>
          <w:snapToGrid w:val="0"/>
        </w:rPr>
        <w:t>Se valorará de forma proporcional el número de salas/consultas</w:t>
      </w:r>
      <w:r w:rsidR="0046185F" w:rsidRPr="0046185F">
        <w:rPr>
          <w:rFonts w:asciiTheme="minorHAnsi" w:hAnsiTheme="minorHAnsi"/>
          <w:i w:val="0"/>
          <w:snapToGrid w:val="0"/>
        </w:rPr>
        <w:t xml:space="preserve"> </w:t>
      </w:r>
      <w:r w:rsidRPr="0046185F">
        <w:rPr>
          <w:rFonts w:asciiTheme="minorHAnsi" w:hAnsiTheme="minorHAnsi"/>
          <w:i w:val="0"/>
          <w:snapToGrid w:val="0"/>
        </w:rPr>
        <w:t>Médicas disponibles en los centros ofertados</w:t>
      </w:r>
      <w:r w:rsidR="00E271A3">
        <w:rPr>
          <w:rFonts w:asciiTheme="minorHAnsi" w:hAnsiTheme="minorHAnsi"/>
          <w:i w:val="0"/>
          <w:snapToGrid w:val="0"/>
        </w:rPr>
        <w:t xml:space="preserve"> destinadas a las especialidades objeto de licitación</w:t>
      </w:r>
      <w:r w:rsidR="0046185F">
        <w:rPr>
          <w:rFonts w:asciiTheme="minorHAnsi" w:hAnsiTheme="minorHAnsi"/>
          <w:i w:val="0"/>
          <w:snapToGrid w:val="0"/>
          <w:sz w:val="22"/>
          <w:szCs w:val="22"/>
        </w:rPr>
        <w:t>.</w:t>
      </w:r>
    </w:p>
    <w:p w:rsidR="00056888" w:rsidRDefault="00056888" w:rsidP="00DA4BB9">
      <w:pPr>
        <w:ind w:left="708"/>
        <w:jc w:val="both"/>
        <w:rPr>
          <w:rFonts w:asciiTheme="minorHAnsi" w:hAnsiTheme="minorHAnsi"/>
          <w:i w:val="0"/>
          <w:snapToGrid w:val="0"/>
          <w:sz w:val="22"/>
        </w:rPr>
        <w:sectPr w:rsidR="00056888" w:rsidSect="008126EF">
          <w:footerReference w:type="default" r:id="rId11"/>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ind w:left="708"/>
        <w:jc w:val="both"/>
        <w:rPr>
          <w:rFonts w:asciiTheme="minorHAnsi" w:hAnsiTheme="minorHAnsi"/>
          <w:i w:val="0"/>
          <w:snapToGrid w:val="0"/>
          <w:sz w:val="22"/>
        </w:rPr>
      </w:pPr>
    </w:p>
    <w:p w:rsidR="00DA4BB9" w:rsidRPr="0046185F" w:rsidRDefault="00DA4BB9" w:rsidP="0046185F">
      <w:pPr>
        <w:tabs>
          <w:tab w:val="left" w:pos="426"/>
          <w:tab w:val="num" w:pos="1428"/>
        </w:tabs>
        <w:spacing w:after="120"/>
        <w:ind w:left="425" w:hanging="425"/>
        <w:rPr>
          <w:rFonts w:asciiTheme="minorHAnsi" w:hAnsiTheme="minorHAnsi"/>
          <w:i w:val="0"/>
          <w:snapToGrid w:val="0"/>
          <w:sz w:val="22"/>
        </w:rPr>
      </w:pPr>
      <w:r w:rsidRPr="0046185F">
        <w:rPr>
          <w:rFonts w:asciiTheme="minorHAnsi" w:hAnsiTheme="minorHAnsi"/>
          <w:i w:val="0"/>
          <w:snapToGrid w:val="0"/>
          <w:sz w:val="22"/>
        </w:rPr>
        <w:t>b.2</w:t>
      </w:r>
      <w:r w:rsidR="0046185F" w:rsidRPr="0046185F">
        <w:rPr>
          <w:rFonts w:asciiTheme="minorHAnsi" w:hAnsiTheme="minorHAnsi"/>
          <w:i w:val="0"/>
          <w:snapToGrid w:val="0"/>
          <w:sz w:val="22"/>
        </w:rPr>
        <w:t>. Equipos de fisioterapia (</w:t>
      </w:r>
      <w:r w:rsidRPr="0046185F">
        <w:rPr>
          <w:rFonts w:asciiTheme="minorHAnsi" w:hAnsiTheme="minorHAnsi"/>
          <w:i w:val="0"/>
          <w:snapToGrid w:val="0"/>
          <w:sz w:val="22"/>
        </w:rPr>
        <w:t>Máx. 6 puntos</w:t>
      </w:r>
      <w:r w:rsidR="0046185F" w:rsidRPr="0046185F">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sz w:val="22"/>
        </w:rPr>
      </w:pPr>
      <w:r w:rsidRPr="0046185F">
        <w:rPr>
          <w:rFonts w:asciiTheme="minorHAnsi" w:hAnsiTheme="minorHAnsi"/>
          <w:i w:val="0"/>
          <w:snapToGrid w:val="0"/>
        </w:rPr>
        <w:t>Se valorará la disponibilidad de los siguientes equipos para las correspondientes técnicas:</w:t>
      </w:r>
      <w:r w:rsidRPr="009C0BEF">
        <w:rPr>
          <w:rFonts w:asciiTheme="minorHAnsi" w:hAnsiTheme="minorHAnsi"/>
          <w:i w:val="0"/>
          <w:snapToGrid w:val="0"/>
          <w:sz w:val="22"/>
        </w:rPr>
        <w:tab/>
      </w:r>
    </w:p>
    <w:p w:rsidR="00DA4BB9" w:rsidRDefault="00DA4BB9" w:rsidP="00DA4BB9">
      <w:pPr>
        <w:ind w:left="708"/>
        <w:jc w:val="both"/>
        <w:rPr>
          <w:rFonts w:asciiTheme="minorHAnsi" w:hAnsiTheme="minorHAns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9C0BEF" w:rsidRDefault="00DA4BB9" w:rsidP="00867775">
            <w:pPr>
              <w:rPr>
                <w:rFonts w:asciiTheme="minorHAnsi" w:hAnsi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Puntuación</w:t>
            </w:r>
          </w:p>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4BB9" w:rsidP="00867775">
            <w:pPr>
              <w:widowControl w:val="0"/>
              <w:rPr>
                <w:rFonts w:asciiTheme="minorHAnsi" w:hAnsiTheme="minorHAnsi"/>
                <w:i w:val="0"/>
                <w:szCs w:val="22"/>
              </w:rPr>
            </w:pPr>
            <w:r w:rsidRPr="00867775">
              <w:rPr>
                <w:rFonts w:asciiTheme="minorHAnsi" w:hAnsiTheme="minorHAns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7A95" w:rsidP="00867775">
            <w:pPr>
              <w:jc w:val="center"/>
              <w:rPr>
                <w:rFonts w:asciiTheme="minorHAnsi" w:hAnsiTheme="minorHAnsi"/>
                <w:i w:val="0"/>
                <w:color w:val="000000"/>
              </w:rPr>
            </w:pPr>
            <w:r>
              <w:rPr>
                <w:rFonts w:asciiTheme="minorHAnsi" w:hAnsiTheme="minorHAnsi"/>
                <w:i w:val="0"/>
                <w:color w:val="000000"/>
              </w:rPr>
              <w:t>0,75</w:t>
            </w:r>
            <w:r w:rsidR="00DA4BB9" w:rsidRPr="00867775">
              <w:rPr>
                <w:rFonts w:asciiTheme="minorHAnsi" w:hAnsiTheme="minorHAns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867775" w:rsidP="00867775">
            <w:pPr>
              <w:widowControl w:val="0"/>
              <w:rPr>
                <w:rFonts w:asciiTheme="minorHAnsi" w:hAnsiTheme="minorHAnsi"/>
                <w:i w:val="0"/>
                <w:szCs w:val="22"/>
              </w:rPr>
            </w:pPr>
            <w:r w:rsidRPr="00DA7A95">
              <w:rPr>
                <w:rFonts w:asciiTheme="minorHAnsi" w:hAnsiTheme="minorHAnsi"/>
                <w:i w:val="0"/>
                <w:szCs w:val="22"/>
              </w:rPr>
              <w:t>L</w:t>
            </w:r>
            <w:r w:rsidR="00DA4BB9" w:rsidRPr="00DA7A95">
              <w:rPr>
                <w:rFonts w:asciiTheme="minorHAnsi" w:hAnsiTheme="minorHAns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DA7A95" w:rsidP="00867775">
            <w:pPr>
              <w:jc w:val="center"/>
              <w:rPr>
                <w:rFonts w:asciiTheme="minorHAnsi" w:hAnsiTheme="minorHAnsi"/>
                <w:i w:val="0"/>
                <w:color w:val="000000"/>
              </w:rPr>
            </w:pPr>
            <w:r w:rsidRPr="00DA7A95">
              <w:rPr>
                <w:rFonts w:asciiTheme="minorHAnsi" w:hAnsiTheme="minorHAnsi"/>
                <w:i w:val="0"/>
                <w:color w:val="000000"/>
              </w:rPr>
              <w:t>0,75</w:t>
            </w:r>
            <w:r w:rsidR="00DA4BB9" w:rsidRPr="00DA7A95">
              <w:rPr>
                <w:rFonts w:asciiTheme="minorHAnsi" w:hAnsiTheme="minorHAns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4761E8">
            <w:pPr>
              <w:widowControl w:val="0"/>
              <w:rPr>
                <w:rFonts w:asciiTheme="minorHAnsi" w:hAnsiTheme="minorHAnsi"/>
                <w:i w:val="0"/>
                <w:szCs w:val="22"/>
              </w:rPr>
            </w:pPr>
            <w:bookmarkStart w:id="34" w:name="OCULTO"/>
            <w:r>
              <w:rPr>
                <w:rFonts w:asciiTheme="minorHAnsi" w:hAnsiTheme="minorHAnsi"/>
                <w:i w:val="0"/>
                <w:szCs w:val="22"/>
              </w:rPr>
              <w:t xml:space="preserve">Magnetoterapia </w:t>
            </w:r>
            <w:r w:rsidR="004761E8">
              <w:rPr>
                <w:rFonts w:asciiTheme="minorHAnsi" w:hAnsiTheme="minorHAns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634BD3">
            <w:pPr>
              <w:jc w:val="center"/>
              <w:rPr>
                <w:rFonts w:asciiTheme="minorHAnsi" w:hAnsiTheme="minorHAnsi"/>
                <w:i w:val="0"/>
                <w:color w:val="000000"/>
              </w:rPr>
            </w:pPr>
            <w:r w:rsidRPr="00DA7A95">
              <w:rPr>
                <w:rFonts w:asciiTheme="minorHAnsi" w:hAnsiTheme="minorHAnsi"/>
                <w:i w:val="0"/>
                <w:color w:val="000000"/>
              </w:rPr>
              <w:t>0,75 puntos</w:t>
            </w:r>
          </w:p>
        </w:tc>
      </w:tr>
      <w:bookmarkEnd w:id="34"/>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E731C8">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211BC">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DA7A95" w:rsidRDefault="00E731C8" w:rsidP="00867775">
            <w:pPr>
              <w:jc w:val="center"/>
              <w:rPr>
                <w:rFonts w:asciiTheme="minorHAnsi" w:hAnsiTheme="minorHAns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Puntuación</w:t>
            </w:r>
          </w:p>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jc w:val="center"/>
              <w:rPr>
                <w:rFonts w:asciiTheme="minorHAnsi" w:hAnsiTheme="minorHAnsi"/>
                <w:i w:val="0"/>
                <w:color w:val="000000"/>
              </w:rPr>
            </w:pPr>
            <w:r>
              <w:rPr>
                <w:rFonts w:asciiTheme="minorHAnsi" w:hAnsiTheme="minorHAnsi"/>
                <w:i w:val="0"/>
                <w:color w:val="000000"/>
              </w:rPr>
              <w:t>0,3</w:t>
            </w:r>
            <w:r w:rsidRPr="005D443B">
              <w:rPr>
                <w:rFonts w:asciiTheme="minorHAnsi" w:hAnsiTheme="minorHAns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lastRenderedPageBreak/>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0,3</w:t>
            </w:r>
            <w:r w:rsidRPr="00867775">
              <w:rPr>
                <w:rFonts w:asciiTheme="minorHAnsi" w:hAnsiTheme="minorHAns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E731C8">
            <w:pPr>
              <w:jc w:val="center"/>
              <w:rPr>
                <w:rFonts w:asciiTheme="minorHAnsi" w:hAnsiTheme="minorHAnsi" w:cs="Helvetica"/>
                <w:i w:val="0"/>
                <w:szCs w:val="22"/>
              </w:rPr>
            </w:pPr>
            <w:r w:rsidRPr="00867775">
              <w:rPr>
                <w:rFonts w:asciiTheme="minorHAnsi" w:hAnsiTheme="minorHAnsi" w:cs="Helvetica"/>
                <w:i w:val="0"/>
                <w:szCs w:val="22"/>
              </w:rPr>
              <w:t>0,3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867775" w:rsidRDefault="00E731C8" w:rsidP="00867775">
            <w:pPr>
              <w:jc w:val="center"/>
              <w:rPr>
                <w:rFonts w:asciiTheme="minorHAnsi" w:hAnsiTheme="minorHAns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Puntuación</w:t>
            </w:r>
          </w:p>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cs="Helvetica"/>
                <w:i w:val="0"/>
                <w:szCs w:val="22"/>
              </w:rPr>
            </w:pPr>
            <w:r>
              <w:rPr>
                <w:rFonts w:asciiTheme="minorHAnsi" w:hAnsiTheme="minorHAnsi" w:cs="Helvetica"/>
                <w:i w:val="0"/>
                <w:szCs w:val="22"/>
              </w:rPr>
              <w:t>0,15</w:t>
            </w:r>
            <w:r w:rsidRPr="00867775">
              <w:rPr>
                <w:rFonts w:asciiTheme="minorHAnsi" w:hAnsiTheme="minorHAns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cs="Helvetica"/>
                <w:b/>
                <w:i w:val="0"/>
                <w:szCs w:val="22"/>
              </w:rPr>
            </w:pPr>
            <w:r w:rsidRPr="00867775">
              <w:rPr>
                <w:rFonts w:asciiTheme="minorHAnsi" w:hAnsiTheme="minorHAns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E731C8">
            <w:pPr>
              <w:jc w:val="center"/>
              <w:rPr>
                <w:rFonts w:asciiTheme="minorHAnsi" w:hAnsiTheme="minorHAnsi"/>
                <w:i w:val="0"/>
                <w:color w:val="000000"/>
              </w:rPr>
            </w:pPr>
            <w:r w:rsidRPr="00867775">
              <w:rPr>
                <w:rFonts w:asciiTheme="minorHAnsi" w:hAnsiTheme="minorHAnsi"/>
                <w:i w:val="0"/>
                <w:color w:val="000000"/>
              </w:rPr>
              <w:t>0,</w:t>
            </w:r>
            <w:r>
              <w:rPr>
                <w:rFonts w:asciiTheme="minorHAnsi" w:hAnsiTheme="minorHAnsi"/>
                <w:i w:val="0"/>
                <w:color w:val="000000"/>
              </w:rPr>
              <w:t>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 xml:space="preserve">Baños de contraste </w:t>
            </w:r>
            <w:r w:rsidRPr="00EF7EB6">
              <w:rPr>
                <w:rFonts w:asciiTheme="minorHAnsi" w:hAnsiTheme="minorHAnsi" w:cs="Helvetica"/>
                <w:i w:val="0"/>
                <w:szCs w:val="22"/>
              </w:rPr>
              <w:t>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bl>
    <w:p w:rsidR="00DA4BB9" w:rsidRPr="009C0BEF" w:rsidRDefault="00DA4BB9" w:rsidP="00DA4BB9">
      <w:pPr>
        <w:pStyle w:val="Sangradetextonormal"/>
        <w:ind w:left="0" w:firstLine="0"/>
        <w:jc w:val="both"/>
        <w:rPr>
          <w:rFonts w:asciiTheme="minorHAnsi" w:hAnsiTheme="minorHAnsi"/>
        </w:rPr>
      </w:pPr>
    </w:p>
    <w:p w:rsidR="00056888" w:rsidRDefault="00056888" w:rsidP="00DA4BB9">
      <w:pPr>
        <w:pStyle w:val="Sangradetextonormal"/>
        <w:ind w:left="0" w:firstLine="0"/>
        <w:jc w:val="both"/>
        <w:rPr>
          <w:rFonts w:asciiTheme="minorHAnsi" w:hAnsiTheme="minorHAnsi"/>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pStyle w:val="Sangradetextonormal"/>
        <w:ind w:left="0" w:firstLine="0"/>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Pr="00867775">
        <w:rPr>
          <w:rFonts w:asciiTheme="minorHAnsi" w:hAnsiTheme="minorHAnsi"/>
          <w:b/>
          <w:i w:val="0"/>
          <w:sz w:val="22"/>
          <w:u w:val="single"/>
          <w:lang w:val="es-ES_tradnl"/>
        </w:rPr>
        <w:t>Máximo 33 puntos</w:t>
      </w:r>
    </w:p>
    <w:p w:rsidR="00DA4BB9" w:rsidRPr="009C0BEF" w:rsidRDefault="00DA4BB9" w:rsidP="00DA4BB9">
      <w:pPr>
        <w:jc w:val="both"/>
        <w:rPr>
          <w:rFonts w:asciiTheme="minorHAnsi" w:hAnsiTheme="minorHAnsi"/>
          <w:i w:val="0"/>
          <w:snapToGrid w:val="0"/>
          <w:sz w:val="22"/>
        </w:rPr>
      </w:pPr>
    </w:p>
    <w:p w:rsidR="00DA4BB9"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c.1. Disposición de la especialidad de Ciru</w:t>
      </w:r>
      <w:r w:rsidR="00867775">
        <w:rPr>
          <w:rFonts w:asciiTheme="minorHAnsi" w:hAnsiTheme="minorHAnsi"/>
          <w:i w:val="0"/>
          <w:snapToGrid w:val="0"/>
          <w:sz w:val="22"/>
        </w:rPr>
        <w:t>gía Ortopédica y Traumatológica (</w:t>
      </w:r>
      <w:r w:rsidRPr="009C0BEF">
        <w:rPr>
          <w:rFonts w:asciiTheme="minorHAnsi" w:hAnsiTheme="minorHAnsi"/>
          <w:i w:val="0"/>
          <w:snapToGrid w:val="0"/>
          <w:sz w:val="22"/>
        </w:rPr>
        <w:t xml:space="preserve">Máx. 5 </w:t>
      </w:r>
      <w:r w:rsidR="00867775">
        <w:rPr>
          <w:rFonts w:asciiTheme="minorHAnsi" w:hAnsiTheme="minorHAnsi"/>
          <w:i w:val="0"/>
          <w:snapToGrid w:val="0"/>
          <w:sz w:val="22"/>
        </w:rPr>
        <w:t>puntos)</w:t>
      </w:r>
    </w:p>
    <w:p w:rsidR="00DA4BB9" w:rsidRPr="0046185F" w:rsidRDefault="00DA4BB9" w:rsidP="0046185F">
      <w:pPr>
        <w:jc w:val="both"/>
        <w:rPr>
          <w:rFonts w:asciiTheme="minorHAnsi" w:hAnsiTheme="minorHAnsi"/>
          <w:i w:val="0"/>
          <w:snapToGrid w:val="0"/>
        </w:rPr>
      </w:pPr>
      <w:r w:rsidRPr="009C0BEF">
        <w:rPr>
          <w:rFonts w:asciiTheme="minorHAnsi" w:hAnsiTheme="minorHAnsi"/>
          <w:i w:val="0"/>
          <w:snapToGrid w:val="0"/>
        </w:rPr>
        <w:t>Para obtener los 5 puntos, se deberá pr</w:t>
      </w:r>
      <w:r w:rsidR="0046185F">
        <w:rPr>
          <w:rFonts w:asciiTheme="minorHAnsi" w:hAnsiTheme="minorHAnsi"/>
          <w:i w:val="0"/>
          <w:snapToGrid w:val="0"/>
        </w:rPr>
        <w:t xml:space="preserve">esentar  </w:t>
      </w:r>
      <w:r w:rsidRPr="009C0BEF">
        <w:rPr>
          <w:rFonts w:asciiTheme="minorHAnsi" w:hAnsiTheme="minorHAnsi"/>
          <w:i w:val="0"/>
          <w:snapToGrid w:val="0"/>
        </w:rPr>
        <w:t xml:space="preserve">la autorización sanitaria de funcionamiento </w:t>
      </w:r>
      <w:r w:rsidR="0046185F">
        <w:rPr>
          <w:rFonts w:asciiTheme="minorHAnsi" w:hAnsiTheme="minorHAnsi"/>
          <w:i w:val="0"/>
          <w:snapToGrid w:val="0"/>
        </w:rPr>
        <w:t xml:space="preserve">en vigor </w:t>
      </w:r>
      <w:r w:rsidRPr="009C0BEF">
        <w:rPr>
          <w:rFonts w:asciiTheme="minorHAnsi" w:hAnsiTheme="minorHAnsi"/>
          <w:i w:val="0"/>
          <w:snapToGrid w:val="0"/>
        </w:rPr>
        <w:t xml:space="preserve">y ofrecer médico especialista. </w:t>
      </w:r>
      <w:r w:rsidRPr="009C0BEF">
        <w:rPr>
          <w:rFonts w:asciiTheme="minorHAnsi" w:hAnsiTheme="minorHAnsi"/>
          <w:i w:val="0"/>
          <w:snapToGrid w:val="0"/>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9C0BEF" w:rsidRDefault="00DA4BB9" w:rsidP="00DA4BB9">
      <w:pPr>
        <w:tabs>
          <w:tab w:val="num" w:pos="567"/>
          <w:tab w:val="num" w:pos="720"/>
        </w:tabs>
        <w:jc w:val="both"/>
        <w:rPr>
          <w:rFonts w:asciiTheme="minorHAnsi" w:hAnsiTheme="minorHAnsi"/>
          <w:i w:val="0"/>
          <w:snapToGrid w:val="0"/>
          <w:color w:val="4F81BD"/>
          <w:sz w:val="22"/>
          <w:szCs w:val="22"/>
        </w:rPr>
      </w:pP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p>
    <w:p w:rsidR="00DA4BB9" w:rsidRPr="00960645"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c.2. Disposición de la especialidad de Enfermería</w:t>
      </w:r>
      <w:r w:rsidR="00867775">
        <w:rPr>
          <w:rFonts w:asciiTheme="minorHAnsi" w:hAnsiTheme="minorHAnsi"/>
          <w:i w:val="0"/>
          <w:snapToGrid w:val="0"/>
          <w:sz w:val="22"/>
        </w:rPr>
        <w:t xml:space="preserve"> (</w:t>
      </w:r>
      <w:r w:rsidRPr="00960645">
        <w:rPr>
          <w:rFonts w:asciiTheme="minorHAnsi" w:hAnsiTheme="minorHAnsi"/>
          <w:i w:val="0"/>
          <w:snapToGrid w:val="0"/>
          <w:sz w:val="22"/>
        </w:rPr>
        <w:t>Máx. 2 puntos</w:t>
      </w:r>
      <w:r w:rsidR="00867775">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rPr>
      </w:pPr>
      <w:r w:rsidRPr="009C0BEF">
        <w:rPr>
          <w:rFonts w:asciiTheme="minorHAnsi" w:hAnsiTheme="minorHAnsi"/>
          <w:i w:val="0"/>
          <w:snapToGrid w:val="0"/>
        </w:rPr>
        <w:t xml:space="preserve">Se valorará con 2 puntos que el centro sanitario disponga </w:t>
      </w:r>
      <w:r w:rsidR="0046185F">
        <w:rPr>
          <w:rFonts w:asciiTheme="minorHAnsi" w:hAnsiTheme="minorHAnsi"/>
          <w:i w:val="0"/>
          <w:snapToGrid w:val="0"/>
        </w:rPr>
        <w:t xml:space="preserve"> d</w:t>
      </w:r>
      <w:r w:rsidRPr="009C0BEF">
        <w:rPr>
          <w:rFonts w:asciiTheme="minorHAnsi" w:hAnsiTheme="minorHAnsi"/>
          <w:i w:val="0"/>
          <w:snapToGrid w:val="0"/>
        </w:rPr>
        <w:t xml:space="preserve">e la especialidad de Enfermería, mediante la  acreditación </w:t>
      </w:r>
      <w:r w:rsidR="0046185F">
        <w:rPr>
          <w:rFonts w:asciiTheme="minorHAnsi" w:hAnsiTheme="minorHAnsi"/>
          <w:i w:val="0"/>
          <w:snapToGrid w:val="0"/>
        </w:rPr>
        <w:t xml:space="preserve"> </w:t>
      </w:r>
      <w:r w:rsidRPr="009C0BEF">
        <w:rPr>
          <w:rFonts w:asciiTheme="minorHAnsi" w:hAnsiTheme="minorHAnsi"/>
          <w:i w:val="0"/>
          <w:snapToGrid w:val="0"/>
        </w:rPr>
        <w:t xml:space="preserve">de la autorización de funcionamiento en vigor, ofrezca personal </w:t>
      </w:r>
      <w:r w:rsidR="0046185F">
        <w:rPr>
          <w:rFonts w:asciiTheme="minorHAnsi" w:hAnsiTheme="minorHAnsi"/>
          <w:i w:val="0"/>
          <w:snapToGrid w:val="0"/>
        </w:rPr>
        <w:t xml:space="preserve"> </w:t>
      </w:r>
      <w:r w:rsidRPr="009C0BEF">
        <w:rPr>
          <w:rFonts w:asciiTheme="minorHAnsi" w:hAnsiTheme="minorHAnsi"/>
          <w:i w:val="0"/>
          <w:snapToGrid w:val="0"/>
        </w:rPr>
        <w:t xml:space="preserve">de Enfermería y oferte tarifas de las actuaciones de esta especialidad. </w:t>
      </w:r>
    </w:p>
    <w:p w:rsidR="00DA4BB9" w:rsidRPr="009C0BEF" w:rsidRDefault="00DA4BB9" w:rsidP="00DA4BB9">
      <w:pPr>
        <w:ind w:left="708"/>
        <w:rPr>
          <w:rFonts w:asciiTheme="minorHAnsi" w:hAnsiTheme="minorHAnsi"/>
          <w:i w:val="0"/>
          <w:color w:val="FF0000"/>
          <w:sz w:val="22"/>
          <w:szCs w:val="22"/>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 xml:space="preserve">c.3. Cobertura </w:t>
      </w:r>
      <w:r w:rsidR="00867775">
        <w:rPr>
          <w:rFonts w:asciiTheme="minorHAnsi" w:hAnsiTheme="minorHAnsi"/>
          <w:i w:val="0"/>
          <w:snapToGrid w:val="0"/>
          <w:sz w:val="22"/>
        </w:rPr>
        <w:t>horaria (</w:t>
      </w:r>
      <w:r w:rsidRPr="00960645">
        <w:rPr>
          <w:rFonts w:asciiTheme="minorHAnsi" w:hAnsiTheme="minorHAnsi"/>
          <w:i w:val="0"/>
          <w:snapToGrid w:val="0"/>
          <w:sz w:val="22"/>
        </w:rPr>
        <w:t>Máx. 20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profesionales médicos de las especialidades de Medicina General y Cirugía Ortopédica y traumatológica </w:t>
            </w:r>
          </w:p>
          <w:p w:rsidR="00DA4BB9" w:rsidRPr="009C0BEF" w:rsidRDefault="00DA4BB9" w:rsidP="00205D85">
            <w:pPr>
              <w:rPr>
                <w:rFonts w:asciiTheme="minorHAnsi" w:hAnsiTheme="minorHAnsi"/>
                <w:i w:val="0"/>
                <w:sz w:val="22"/>
              </w:rPr>
            </w:pPr>
            <w:r w:rsidRPr="009C0BEF">
              <w:rPr>
                <w:rFonts w:asciiTheme="minorHAnsi" w:hAnsiTheme="minorHAnsi"/>
                <w:i w:val="0"/>
                <w:lang w:val="es-ES_tradnl"/>
              </w:rPr>
              <w:t>Se valorará de forma proporcional la suma de horas presenciales semanales del personal médico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7 puntos</w:t>
            </w:r>
          </w:p>
        </w:tc>
      </w:tr>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fisioterapeuta/s </w:t>
            </w:r>
          </w:p>
          <w:p w:rsidR="00DA4BB9" w:rsidRPr="009C0BEF" w:rsidRDefault="00DA4BB9" w:rsidP="00205D85">
            <w:pPr>
              <w:jc w:val="both"/>
              <w:rPr>
                <w:rFonts w:asciiTheme="minorHAnsi" w:hAnsiTheme="minorHAnsi"/>
                <w:i w:val="0"/>
                <w:snapToGrid w:val="0"/>
                <w:sz w:val="22"/>
              </w:rPr>
            </w:pPr>
            <w:r w:rsidRPr="009C0BEF">
              <w:rPr>
                <w:rFonts w:asciiTheme="minorHAnsi" w:hAnsiTheme="minorHAns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presencial de personal de enfermería</w:t>
            </w:r>
          </w:p>
          <w:p w:rsidR="00DA4BB9" w:rsidRPr="009C0BEF" w:rsidRDefault="00DA4BB9" w:rsidP="00205D85">
            <w:pPr>
              <w:rPr>
                <w:rFonts w:asciiTheme="minorHAnsi" w:hAnsiTheme="minorHAnsi"/>
                <w:i w:val="0"/>
                <w:sz w:val="22"/>
                <w:u w:val="single"/>
              </w:rPr>
            </w:pPr>
            <w:r w:rsidRPr="009C0BEF">
              <w:rPr>
                <w:rFonts w:asciiTheme="minorHAnsi" w:hAnsiTheme="minorHAns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2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lastRenderedPageBreak/>
              <w:t>Horario partido</w:t>
            </w:r>
            <w:r w:rsidR="00771873" w:rsidRPr="00771873">
              <w:rPr>
                <w:rFonts w:asciiTheme="minorHAnsi" w:hAnsiTheme="minorHAnsi"/>
                <w:b/>
                <w:i w:val="0"/>
                <w:vertAlign w:val="superscript"/>
                <w:lang w:val="es-ES_tradnl"/>
              </w:rPr>
              <w:t>*</w:t>
            </w:r>
          </w:p>
          <w:p w:rsidR="00DA4BB9" w:rsidRPr="009C0BEF" w:rsidRDefault="00DA4BB9" w:rsidP="00006411">
            <w:pPr>
              <w:rPr>
                <w:rFonts w:asciiTheme="minorHAnsi" w:hAnsiTheme="minorHAnsi"/>
                <w:i w:val="0"/>
              </w:rPr>
            </w:pPr>
            <w:r w:rsidRPr="009C0BEF">
              <w:rPr>
                <w:rFonts w:asciiTheme="minorHAnsi" w:hAnsiTheme="minorHAnsi"/>
                <w:i w:val="0"/>
              </w:rPr>
              <w:t xml:space="preserve">Se valorará si el licitador cubre un mínimo de cinco horas por la mañana (a partir de las 9h) y tres horas por la tarde (a partir de las 16h) de lunes a </w:t>
            </w:r>
            <w:r w:rsidR="00006411">
              <w:rPr>
                <w:rFonts w:asciiTheme="minorHAnsi" w:hAnsiTheme="minorHAnsi"/>
                <w:i w:val="0"/>
              </w:rPr>
              <w:t>viernes</w:t>
            </w:r>
            <w:r w:rsidRPr="009C0BEF">
              <w:rPr>
                <w:rFonts w:asciiTheme="minorHAnsi" w:hAnsiTheme="minorHAnsi"/>
                <w:i w:val="0"/>
              </w:rPr>
              <w:t>, (con cobertura mínima de la especialidad de Medicina General).</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3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DA4BB9" w:rsidP="00771873">
            <w:pPr>
              <w:rPr>
                <w:rFonts w:asciiTheme="minorHAnsi" w:hAnsiTheme="minorHAnsi"/>
                <w:i w:val="0"/>
                <w:snapToGrid w:val="0"/>
              </w:rPr>
            </w:pPr>
            <w:r w:rsidRPr="009C0BEF">
              <w:rPr>
                <w:rFonts w:asciiTheme="minorHAnsi" w:hAnsiTheme="minorHAnsi"/>
                <w:i w:val="0"/>
                <w:snapToGrid w:val="0"/>
              </w:rPr>
              <w:t xml:space="preserve">Se valorará si el licitador cubre un mínimo de 9 horas diarias de lunes a </w:t>
            </w:r>
            <w:r w:rsidR="00771873">
              <w:rPr>
                <w:rFonts w:asciiTheme="minorHAnsi" w:hAnsiTheme="minorHAnsi"/>
                <w:i w:val="0"/>
                <w:snapToGrid w:val="0"/>
              </w:rPr>
              <w:t>jueves</w:t>
            </w:r>
            <w:r w:rsidRPr="009C0BEF">
              <w:rPr>
                <w:rFonts w:asciiTheme="minorHAnsi" w:hAnsiTheme="minorHAnsi"/>
                <w:i w:val="0"/>
                <w:snapToGrid w:val="0"/>
              </w:rPr>
              <w:t xml:space="preserve"> </w:t>
            </w:r>
            <w:r w:rsidRPr="009C0BEF">
              <w:rPr>
                <w:rFonts w:asciiTheme="minorHAnsi" w:hAnsiTheme="minorHAnsi"/>
                <w:i w:val="0"/>
              </w:rPr>
              <w:t>(con cobertura mínima de la especialidad de Medicina General).</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4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en horario de 20:00 a 08:00</w:t>
            </w:r>
            <w:r w:rsidR="00771873" w:rsidRPr="00771873">
              <w:rPr>
                <w:rFonts w:asciiTheme="minorHAnsi" w:hAnsiTheme="minorHAnsi"/>
                <w:b/>
                <w:i w:val="0"/>
                <w:vertAlign w:val="superscript"/>
                <w:lang w:val="es-ES_tradnl"/>
              </w:rPr>
              <w:t>*</w:t>
            </w:r>
          </w:p>
          <w:p w:rsidR="00DA4BB9" w:rsidRPr="0016116A" w:rsidRDefault="00DA4BB9" w:rsidP="00A2715A">
            <w:pPr>
              <w:rPr>
                <w:rFonts w:asciiTheme="minorHAnsi" w:hAnsiTheme="minorHAnsi"/>
                <w:i w:val="0"/>
                <w:snapToGrid w:val="0"/>
              </w:rPr>
            </w:pPr>
            <w:r w:rsidRPr="009C0BEF">
              <w:rPr>
                <w:rFonts w:asciiTheme="minorHAnsi" w:hAnsiTheme="minorHAnsi"/>
                <w:i w:val="0"/>
                <w:snapToGrid w:val="0"/>
              </w:rPr>
              <w:t>Se valorará si el licitador cubre el horario de 20:00 a 08:00, para la atención de medicina general</w:t>
            </w:r>
            <w:r w:rsidR="000C7BF0">
              <w:rPr>
                <w:rFonts w:asciiTheme="minorHAnsi" w:hAnsiTheme="minorHAnsi"/>
                <w:i w:val="0"/>
                <w:snapToGrid w:val="0"/>
              </w:rPr>
              <w:t>, como mínimo cinco días a la semana</w:t>
            </w:r>
            <w:r w:rsidRPr="009C0BEF">
              <w:rPr>
                <w:rFonts w:asciiTheme="minorHAnsi" w:hAnsiTheme="minorHAnsi"/>
                <w:i w:val="0"/>
                <w:snapToGrid w:val="0"/>
              </w:rPr>
              <w:t xml:space="preserve"> </w:t>
            </w:r>
            <w:r w:rsidRPr="009C0BEF">
              <w:rPr>
                <w:rFonts w:asciiTheme="minorHAnsi" w:hAnsiTheme="minorHAnsi"/>
                <w:i w:val="0"/>
              </w:rPr>
              <w:t xml:space="preserve">(con </w:t>
            </w:r>
            <w:r w:rsidR="00A2715A">
              <w:rPr>
                <w:rFonts w:asciiTheme="minorHAnsi" w:hAnsiTheme="minorHAnsi"/>
                <w:i w:val="0"/>
              </w:rPr>
              <w:t>cobertur</w:t>
            </w:r>
            <w:r w:rsidR="000B5BB4">
              <w:rPr>
                <w:rFonts w:asciiTheme="minorHAnsi" w:hAnsiTheme="minorHAnsi"/>
                <w:i w:val="0"/>
              </w:rPr>
              <w:t>a mínima de la especialidad de medicina g</w:t>
            </w:r>
            <w:r w:rsidR="00A2715A">
              <w:rPr>
                <w:rFonts w:asciiTheme="minorHAnsi" w:hAnsiTheme="minorHAnsi"/>
                <w:i w:val="0"/>
              </w:rPr>
              <w:t>eneral)</w:t>
            </w:r>
            <w:r w:rsidRPr="009C0BEF">
              <w:rPr>
                <w:rFonts w:asciiTheme="minorHAnsi" w:hAnsiTheme="minorHAnsi"/>
                <w:i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Pr="009C0BEF">
              <w:rPr>
                <w:rFonts w:asciiTheme="minorHAnsi" w:hAnsiTheme="minorHAnsi"/>
                <w:i w:val="0"/>
                <w:snapToGrid w:val="0"/>
              </w:rPr>
              <w:t xml:space="preserve"> un mínimo de 5 horas los sábados no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16116A"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0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del centro en domingos y festivos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 xml:space="preserve">Se valorará si el centro ofertado presta servicios en domingos y festivos </w:t>
            </w:r>
            <w:r w:rsidRPr="000B5BB4">
              <w:rPr>
                <w:rFonts w:asciiTheme="minorHAnsi" w:hAnsiTheme="minorHAnsi"/>
                <w:i w:val="0"/>
                <w:snapToGrid w:val="0"/>
              </w:rPr>
              <w:t>(</w:t>
            </w:r>
            <w:r w:rsidR="000B5BB4" w:rsidRPr="000B5BB4">
              <w:rPr>
                <w:rFonts w:asciiTheme="minorHAnsi" w:hAnsiTheme="minorHAnsi"/>
                <w:i w:val="0"/>
                <w:snapToGrid w:val="0"/>
              </w:rPr>
              <w:t>​con cobertur</w:t>
            </w:r>
            <w:r w:rsidR="000B5BB4">
              <w:rPr>
                <w:rFonts w:asciiTheme="minorHAnsi" w:hAnsiTheme="minorHAnsi"/>
                <w:i w:val="0"/>
                <w:snapToGrid w:val="0"/>
              </w:rPr>
              <w:t>a mínima de la especialidad de medicina g</w:t>
            </w:r>
            <w:r w:rsidR="000B5BB4" w:rsidRPr="000B5BB4">
              <w:rPr>
                <w:rFonts w:asciiTheme="minorHAnsi" w:hAnsiTheme="minorHAnsi"/>
                <w:i w:val="0"/>
                <w:snapToGrid w:val="0"/>
              </w:rPr>
              <w:t>eneral</w:t>
            </w:r>
            <w:r w:rsidRPr="000B5BB4">
              <w:rPr>
                <w:rFonts w:asciiTheme="minorHAnsi" w:hAnsiTheme="minorHAnsi"/>
                <w:i w:val="0"/>
                <w:snapToGrid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c.4 Ti</w:t>
      </w:r>
      <w:r w:rsidR="00960645" w:rsidRPr="00960645">
        <w:rPr>
          <w:rFonts w:asciiTheme="minorHAnsi" w:hAnsiTheme="minorHAnsi"/>
          <w:i w:val="0"/>
          <w:snapToGrid w:val="0"/>
          <w:sz w:val="22"/>
        </w:rPr>
        <w:t>empos de ejecución (</w:t>
      </w:r>
      <w:r w:rsidRPr="00960645">
        <w:rPr>
          <w:rFonts w:asciiTheme="minorHAnsi" w:hAnsiTheme="minorHAnsi"/>
          <w:i w:val="0"/>
          <w:snapToGrid w:val="0"/>
          <w:sz w:val="22"/>
        </w:rPr>
        <w:t xml:space="preserve">Máx. 6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t xml:space="preserve">Realización de la consulta y envío del informe </w:t>
            </w:r>
          </w:p>
          <w:p w:rsidR="00960645" w:rsidRDefault="00960645" w:rsidP="00205D85">
            <w:pPr>
              <w:rPr>
                <w:rFonts w:asciiTheme="minorHAnsi" w:hAnsiTheme="minorHAnsi"/>
                <w:i w:val="0"/>
              </w:rPr>
            </w:pPr>
          </w:p>
          <w:p w:rsidR="00DA4BB9" w:rsidRPr="00960645" w:rsidRDefault="00DA4BB9" w:rsidP="00205D85">
            <w:pPr>
              <w:rPr>
                <w:rFonts w:asciiTheme="minorHAnsi" w:hAnsiTheme="minorHAnsi"/>
                <w:i w:val="0"/>
              </w:rPr>
            </w:pPr>
            <w:r w:rsidRPr="00960645">
              <w:rPr>
                <w:rFonts w:asciiTheme="minorHAnsi" w:hAnsiTheme="minorHAnsi"/>
                <w:i w:val="0"/>
              </w:rPr>
              <w:t>Se valorarán el plazo máximo de horas transcurrido desde la solicitud de la consulta sucesiva hasta el envío del informe :</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inferior a 24 horas, se obtendrán 6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superior a 24 horas e inferior a 48 horas, se obtendrán 3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rPr>
            </w:pPr>
            <w:r w:rsidRPr="00960645">
              <w:rPr>
                <w:rFonts w:asciiTheme="minorHAnsi" w:hAnsiTheme="minorHAnsi"/>
                <w:sz w:val="20"/>
              </w:rPr>
              <w:t>Si el plazo máximo desde la realización de la solicitud de la consulta sucesiva hasta el envío del informe es superior a 48 horas e inferior a 168 horas, se obtendrán 1 punto.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60645">
            <w:pPr>
              <w:jc w:val="center"/>
              <w:rPr>
                <w:rFonts w:asciiTheme="minorHAnsi" w:hAnsiTheme="minorHAnsi"/>
              </w:rPr>
            </w:pPr>
            <w:r w:rsidRPr="00960645">
              <w:rPr>
                <w:rFonts w:asciiTheme="minorHAnsi" w:hAnsiTheme="minorHAnsi"/>
                <w:i w:val="0"/>
              </w:rPr>
              <w:t>Máx.  6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DA4BB9" w:rsidRPr="00960645">
        <w:rPr>
          <w:rFonts w:asciiTheme="minorHAnsi" w:hAnsiTheme="minorHAnsi"/>
          <w:b/>
          <w:i w:val="0"/>
          <w:sz w:val="22"/>
          <w:u w:val="single"/>
          <w:lang w:val="es-ES_tradnl"/>
        </w:rPr>
        <w:t>Máximo 2</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Pr="009C0BEF">
        <w:rPr>
          <w:rFonts w:asciiTheme="minorHAnsi" w:hAnsiTheme="minorHAnsi"/>
          <w:i w:val="0"/>
          <w:snapToGrid w:val="0"/>
          <w:sz w:val="22"/>
        </w:rPr>
        <w:t>Máx. 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0,5 puntos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Pr="009C0BEF">
        <w:rPr>
          <w:rFonts w:asciiTheme="minorHAnsi" w:hAnsiTheme="minorHAnsi"/>
          <w:i w:val="0"/>
          <w:snapToGrid w:val="0"/>
          <w:sz w:val="22"/>
        </w:rPr>
        <w:t>Máx.  0.5 puntos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t>Se valorará de forma proporcional según el número de plazas ofertadas por los distintos licitadores.</w:t>
            </w:r>
          </w:p>
        </w:tc>
        <w:tc>
          <w:tcPr>
            <w:tcW w:w="1559" w:type="dxa"/>
            <w:shd w:val="clear" w:color="auto" w:fill="auto"/>
            <w:vAlign w:val="center"/>
          </w:tcPr>
          <w:p w:rsidR="00DA4BB9" w:rsidRPr="009C0BEF" w:rsidRDefault="00DA4BB9" w:rsidP="00960645">
            <w:pPr>
              <w:jc w:val="center"/>
              <w:rPr>
                <w:rFonts w:asciiTheme="minorHAnsi" w:hAnsiTheme="minorHAnsi"/>
                <w:i w:val="0"/>
                <w:sz w:val="22"/>
                <w:lang w:val="es-ES_tradnl"/>
              </w:rPr>
            </w:pPr>
            <w:r w:rsidRPr="00960645">
              <w:rPr>
                <w:rFonts w:asciiTheme="minorHAnsi" w:hAnsiTheme="minorHAnsi"/>
                <w:i w:val="0"/>
              </w:rPr>
              <w:t>Máx. 0,5 puntos</w:t>
            </w:r>
          </w:p>
        </w:tc>
      </w:tr>
    </w:tbl>
    <w:p w:rsidR="00DA4BB9" w:rsidRDefault="00DA4BB9"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Pr="009C0BEF" w:rsidRDefault="000D278D"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5 puntos</w:t>
      </w:r>
    </w:p>
    <w:p w:rsidR="00DA4BB9" w:rsidRPr="009C0BEF" w:rsidRDefault="00DA4BB9" w:rsidP="00DA4BB9">
      <w:pPr>
        <w:rPr>
          <w:rFonts w:asciiTheme="minorHAnsi" w:hAnsiTheme="minorHAnsi"/>
          <w:b/>
          <w:i w:val="0"/>
          <w:color w:val="000080"/>
          <w:sz w:val="22"/>
          <w:u w:val="single"/>
          <w:lang w:val="es-ES_tradnl"/>
        </w:rPr>
      </w:pPr>
    </w:p>
    <w:p w:rsidR="00771873" w:rsidRDefault="000B5BB4" w:rsidP="00DA4BB9">
      <w:pPr>
        <w:rPr>
          <w:rFonts w:asciiTheme="minorHAnsi" w:hAnsiTheme="minorHAnsi"/>
          <w:i w:val="0"/>
          <w:snapToGrid w:val="0"/>
        </w:rPr>
      </w:pPr>
      <w:r w:rsidRPr="000B5BB4">
        <w:rPr>
          <w:rFonts w:asciiTheme="minorHAnsi" w:hAnsiTheme="minorHAnsi"/>
          <w:i w:val="0"/>
          <w:snapToGrid w:val="0"/>
        </w:rPr>
        <w:t>Se asignarán puntos en función de la experiencia acreditada (mediante certificados de ejecución emitidos por las entidades/personas para los que los profesionales  hayan  prestado el servicio) de los profesionales que dispone la empresa licitadora, en las técnicas y actuaciones solicitadas en el presente pliego de condiciones</w:t>
      </w:r>
      <w:r w:rsidR="00F11788" w:rsidRPr="00F11788">
        <w:rPr>
          <w:rFonts w:asciiTheme="minorHAnsi" w:hAnsiTheme="minorHAnsi"/>
          <w:i w:val="0"/>
          <w:snapToGrid w:val="0"/>
        </w:rPr>
        <w:t>, que se incluirán en el sobre nº 2</w:t>
      </w:r>
      <w:r w:rsidRPr="000B5BB4">
        <w:rPr>
          <w:rFonts w:asciiTheme="minorHAnsi" w:hAnsiTheme="minorHAnsi"/>
          <w:i w:val="0"/>
          <w:snapToGrid w:val="0"/>
        </w:rPr>
        <w:t>.</w:t>
      </w:r>
    </w:p>
    <w:p w:rsidR="000B5BB4" w:rsidRPr="009C0BEF" w:rsidRDefault="000B5BB4"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 xml:space="preserve">Se calculará la media de los años de experiencia de los profesionales ofertados en las especialidades de medicina general, cirugía ortopédica y traumatología y fisioterapia,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A4BB9" w:rsidRPr="009C0BEF" w:rsidRDefault="00DA4BB9" w:rsidP="009C0BEF">
            <w:pPr>
              <w:rPr>
                <w:rFonts w:asciiTheme="minorHAnsi" w:hAnsiTheme="minorHAnsi"/>
                <w:i w:val="0"/>
                <w:sz w:val="16"/>
                <w:szCs w:val="16"/>
              </w:rPr>
            </w:pPr>
            <w:r w:rsidRPr="009C0BEF">
              <w:rPr>
                <w:rFonts w:asciiTheme="minorHAnsi" w:hAnsiTheme="minorHAnsi"/>
                <w:b/>
                <w:i w:val="0"/>
                <w:sz w:val="16"/>
                <w:szCs w:val="16"/>
              </w:rPr>
              <w:t>De 0 a 3</w:t>
            </w:r>
            <w:r w:rsidRPr="009C0BEF">
              <w:rPr>
                <w:rFonts w:asciiTheme="minorHAnsi" w:hAnsiTheme="minorHAnsi"/>
                <w:i w:val="0"/>
                <w:sz w:val="16"/>
                <w:szCs w:val="16"/>
              </w:rPr>
              <w:t>: 0 puntos</w:t>
            </w:r>
            <w:r w:rsidR="009C0BEF">
              <w:rPr>
                <w:rFonts w:asciiTheme="minorHAnsi" w:hAnsiTheme="minorHAnsi"/>
                <w:i w:val="0"/>
                <w:sz w:val="16"/>
                <w:szCs w:val="16"/>
              </w:rPr>
              <w:t xml:space="preserve"> / </w:t>
            </w:r>
            <w:r w:rsidRPr="009C0BEF">
              <w:rPr>
                <w:rFonts w:asciiTheme="minorHAnsi" w:hAnsiTheme="minorHAnsi"/>
                <w:b/>
                <w:i w:val="0"/>
                <w:sz w:val="16"/>
                <w:szCs w:val="16"/>
              </w:rPr>
              <w:t>De 3 a 5</w:t>
            </w:r>
            <w:r w:rsidRPr="009C0BEF">
              <w:rPr>
                <w:rFonts w:asciiTheme="minorHAnsi" w:hAnsiTheme="minorHAnsi"/>
                <w:i w:val="0"/>
                <w:sz w:val="16"/>
                <w:szCs w:val="16"/>
              </w:rPr>
              <w:t>: 2 puntos</w:t>
            </w:r>
            <w:r w:rsidR="009C0BEF">
              <w:rPr>
                <w:rFonts w:asciiTheme="minorHAnsi" w:hAnsiTheme="minorHAnsi"/>
                <w:i w:val="0"/>
                <w:sz w:val="16"/>
                <w:szCs w:val="16"/>
              </w:rPr>
              <w:t xml:space="preserve"> / </w:t>
            </w:r>
            <w:r w:rsidRPr="009C0BEF">
              <w:rPr>
                <w:rFonts w:asciiTheme="minorHAnsi" w:hAnsiTheme="minorHAnsi"/>
                <w:b/>
                <w:i w:val="0"/>
                <w:sz w:val="16"/>
                <w:szCs w:val="16"/>
              </w:rPr>
              <w:t>De 5 a 8</w:t>
            </w:r>
            <w:r w:rsidRPr="009C0BEF">
              <w:rPr>
                <w:rFonts w:asciiTheme="minorHAnsi" w:hAnsiTheme="minorHAnsi"/>
                <w:i w:val="0"/>
                <w:sz w:val="16"/>
                <w:szCs w:val="16"/>
              </w:rPr>
              <w:t>: 3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sidRPr="009C0BEF">
              <w:rPr>
                <w:rFonts w:asciiTheme="minorHAnsi" w:hAnsiTheme="minorHAnsi"/>
                <w:b/>
                <w:i w:val="0"/>
                <w:sz w:val="16"/>
                <w:szCs w:val="16"/>
              </w:rPr>
              <w:t xml:space="preserve">  De 8 a 10</w:t>
            </w:r>
            <w:r w:rsidRPr="009C0BEF">
              <w:rPr>
                <w:rFonts w:asciiTheme="minorHAnsi" w:hAnsiTheme="minorHAnsi"/>
                <w:i w:val="0"/>
                <w:sz w:val="16"/>
                <w:szCs w:val="16"/>
              </w:rPr>
              <w:t>: 4 puntos</w:t>
            </w:r>
            <w:r w:rsidR="009C0BEF">
              <w:rPr>
                <w:rFonts w:asciiTheme="minorHAnsi" w:hAnsiTheme="minorHAnsi"/>
                <w:i w:val="0"/>
                <w:sz w:val="16"/>
                <w:szCs w:val="16"/>
              </w:rPr>
              <w:t xml:space="preserve"> /</w:t>
            </w:r>
            <w:r w:rsidRPr="009C0BEF">
              <w:rPr>
                <w:rFonts w:asciiTheme="minorHAnsi" w:hAnsiTheme="minorHAnsi"/>
                <w:i w:val="0"/>
                <w:sz w:val="16"/>
                <w:szCs w:val="16"/>
              </w:rPr>
              <w:t xml:space="preserve"> </w:t>
            </w:r>
            <w:r w:rsidRPr="009C0BEF">
              <w:rPr>
                <w:rFonts w:asciiTheme="minorHAnsi" w:hAnsiTheme="minorHAnsi"/>
                <w:b/>
                <w:i w:val="0"/>
                <w:sz w:val="16"/>
                <w:szCs w:val="16"/>
              </w:rPr>
              <w:t>Más de 10</w:t>
            </w:r>
            <w:r w:rsidRPr="009C0BEF">
              <w:rPr>
                <w:rFonts w:asciiTheme="minorHAnsi" w:hAnsiTheme="minorHAnsi"/>
                <w:i w:val="0"/>
                <w:sz w:val="16"/>
                <w:szCs w:val="16"/>
              </w:rPr>
              <w:t>: 5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5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D4787C" w:rsidRPr="008126EF" w:rsidRDefault="00D4787C" w:rsidP="00D4787C">
            <w:pPr>
              <w:pStyle w:val="Estndar"/>
              <w:rPr>
                <w:b/>
                <w:color w:val="FFFFFF"/>
                <w:sz w:val="22"/>
                <w:szCs w:val="22"/>
              </w:rPr>
            </w:pPr>
          </w:p>
          <w:p w:rsidR="009C0BEF" w:rsidRPr="000B33EA" w:rsidRDefault="00D4787C" w:rsidP="004761E8">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Pr="00D4787C">
              <w:rPr>
                <w:b/>
                <w:i w:val="0"/>
                <w:color w:val="FFFFFF"/>
                <w:sz w:val="22"/>
                <w:szCs w:val="22"/>
              </w:rPr>
              <w:t xml:space="preserve"> </w:t>
            </w:r>
            <w:r>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673681" w:rsidRPr="001027AE" w:rsidRDefault="00673681" w:rsidP="00673681">
      <w:pPr>
        <w:pStyle w:val="Prrafodelista"/>
        <w:ind w:left="142"/>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Para la determinación de los precios unitarios se han tenido en cuenta los siguientes conceptos:</w:t>
      </w:r>
    </w:p>
    <w:p w:rsidR="00673681" w:rsidRPr="001027AE" w:rsidRDefault="00673681" w:rsidP="00673681">
      <w:pPr>
        <w:pStyle w:val="Prrafodelista"/>
        <w:jc w:val="both"/>
        <w:rPr>
          <w:rFonts w:asciiTheme="minorHAnsi" w:eastAsia="Times New Roman" w:hAnsiTheme="minorHAnsi" w:cs="Arial"/>
          <w:bCs/>
          <w:lang w:eastAsia="es-ES"/>
        </w:rPr>
      </w:pPr>
    </w:p>
    <w:p w:rsidR="00673681" w:rsidRPr="001027AE" w:rsidRDefault="00673681" w:rsidP="00673681">
      <w:pPr>
        <w:pStyle w:val="Prrafodelista"/>
        <w:spacing w:after="0" w:line="240" w:lineRule="auto"/>
        <w:ind w:left="142"/>
        <w:jc w:val="both"/>
        <w:rPr>
          <w:rFonts w:asciiTheme="minorHAnsi" w:eastAsia="Times New Roman" w:hAnsiTheme="minorHAnsi" w:cs="Arial"/>
          <w:bCs/>
          <w:lang w:eastAsia="es-ES"/>
        </w:rPr>
      </w:pPr>
      <w:r w:rsidRPr="001027AE">
        <w:rPr>
          <w:rFonts w:asciiTheme="minorHAnsi" w:eastAsia="Times New Roman" w:hAnsiTheme="minorHAnsi" w:cs="Arial"/>
          <w:b/>
          <w:bCs/>
          <w:lang w:eastAsia="es-ES"/>
        </w:rPr>
        <w:t>Costes Directos Fijos</w:t>
      </w:r>
      <w:r w:rsidRPr="001027AE">
        <w:rPr>
          <w:rFonts w:asciiTheme="minorHAnsi" w:eastAsia="Times New Roman" w:hAnsiTheme="minorHAnsi" w:cs="Arial"/>
          <w:bCs/>
          <w:lang w:eastAsia="es-ES"/>
        </w:rPr>
        <w:t>: Se consideran Costes Directos y su desglose en las diferentes partidas de coste económico, los siguientes:</w:t>
      </w:r>
    </w:p>
    <w:p w:rsidR="00673681" w:rsidRPr="001027AE" w:rsidRDefault="00673681" w:rsidP="00673681">
      <w:pPr>
        <w:pStyle w:val="Prrafodelista"/>
        <w:jc w:val="both"/>
        <w:rPr>
          <w:rFonts w:asciiTheme="minorHAnsi" w:eastAsia="Times New Roman" w:hAnsiTheme="minorHAnsi" w:cs="Arial"/>
          <w:bCs/>
          <w:lang w:eastAsia="es-ES"/>
        </w:rPr>
      </w:pPr>
    </w:p>
    <w:p w:rsidR="00673681" w:rsidRPr="001027AE" w:rsidRDefault="00673681" w:rsidP="00673681">
      <w:pPr>
        <w:pStyle w:val="Prrafodelista"/>
        <w:ind w:hanging="578"/>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Costes de Personal:</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Salario neto</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Seguros sociales</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Formación</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Prevención de Riesgos Laborales</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Ropa de Trabajo</w:t>
      </w:r>
    </w:p>
    <w:p w:rsidR="00673681" w:rsidRPr="001027AE" w:rsidRDefault="00673681" w:rsidP="00673681">
      <w:pPr>
        <w:pStyle w:val="Prrafodelista"/>
        <w:jc w:val="both"/>
        <w:rPr>
          <w:rFonts w:asciiTheme="minorHAnsi" w:eastAsia="Times New Roman" w:hAnsiTheme="minorHAnsi" w:cs="Arial"/>
          <w:bCs/>
          <w:lang w:eastAsia="es-ES"/>
        </w:rPr>
      </w:pP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Costes de instalaciones:</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Compra equipo</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Mantenimiento equipo</w:t>
      </w:r>
    </w:p>
    <w:p w:rsidR="00673681" w:rsidRPr="001027AE" w:rsidRDefault="00673681" w:rsidP="00673681">
      <w:pPr>
        <w:pStyle w:val="Prrafodelista"/>
        <w:jc w:val="both"/>
        <w:rPr>
          <w:rFonts w:asciiTheme="minorHAnsi" w:eastAsia="Times New Roman" w:hAnsiTheme="minorHAnsi" w:cs="Arial"/>
          <w:bCs/>
          <w:u w:val="single"/>
          <w:lang w:eastAsia="es-ES"/>
        </w:rPr>
      </w:pPr>
      <w:r w:rsidRPr="001027AE">
        <w:rPr>
          <w:rFonts w:asciiTheme="minorHAnsi" w:eastAsia="Times New Roman" w:hAnsiTheme="minorHAnsi" w:cs="Arial"/>
          <w:bCs/>
          <w:lang w:eastAsia="es-ES"/>
        </w:rPr>
        <w:tab/>
        <w:t>- Servicios instalaciones (energía, comunicaciones, etc…)</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 Alquiler instalaciones</w:t>
      </w: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r>
    </w:p>
    <w:p w:rsidR="00673681" w:rsidRPr="001027AE" w:rsidRDefault="00673681" w:rsidP="00673681">
      <w:pPr>
        <w:jc w:val="both"/>
        <w:rPr>
          <w:rFonts w:asciiTheme="minorHAnsi" w:hAnsiTheme="minorHAnsi"/>
          <w:bCs/>
          <w:i w:val="0"/>
          <w:sz w:val="22"/>
          <w:szCs w:val="22"/>
        </w:rPr>
      </w:pPr>
      <w:r w:rsidRPr="001027AE">
        <w:rPr>
          <w:rFonts w:asciiTheme="minorHAnsi" w:hAnsiTheme="minorHAnsi"/>
          <w:b/>
          <w:bCs/>
          <w:i w:val="0"/>
          <w:sz w:val="22"/>
          <w:szCs w:val="22"/>
        </w:rPr>
        <w:t>Costes Indirectos</w:t>
      </w:r>
      <w:r w:rsidRPr="001027AE">
        <w:rPr>
          <w:rFonts w:asciiTheme="minorHAnsi" w:hAnsiTheme="minorHAnsi"/>
          <w:bCs/>
          <w:i w:val="0"/>
          <w:sz w:val="22"/>
          <w:szCs w:val="22"/>
        </w:rPr>
        <w:t>: Se entenderán como tales, en este caso, los siguientes:</w:t>
      </w:r>
    </w:p>
    <w:p w:rsidR="00673681" w:rsidRPr="001027AE" w:rsidRDefault="00673681" w:rsidP="00673681">
      <w:pPr>
        <w:pStyle w:val="Prrafodelista"/>
        <w:jc w:val="both"/>
        <w:rPr>
          <w:rFonts w:asciiTheme="minorHAnsi" w:eastAsia="Times New Roman" w:hAnsiTheme="minorHAnsi" w:cs="Arial"/>
          <w:bCs/>
          <w:lang w:eastAsia="es-ES"/>
        </w:rPr>
      </w:pPr>
    </w:p>
    <w:p w:rsidR="00673681" w:rsidRPr="001027AE" w:rsidRDefault="00673681" w:rsidP="00673681">
      <w:pPr>
        <w:pStyle w:val="Prrafodelista"/>
        <w:jc w:val="both"/>
        <w:rPr>
          <w:rFonts w:asciiTheme="minorHAnsi" w:eastAsia="Times New Roman" w:hAnsiTheme="minorHAnsi" w:cs="Arial"/>
          <w:bCs/>
          <w:lang w:eastAsia="es-ES"/>
        </w:rPr>
      </w:pPr>
      <w:r w:rsidRPr="001027AE">
        <w:rPr>
          <w:rFonts w:asciiTheme="minorHAnsi" w:eastAsia="Times New Roman" w:hAnsiTheme="minorHAnsi" w:cs="Arial"/>
          <w:bCs/>
          <w:lang w:eastAsia="es-ES"/>
        </w:rPr>
        <w:tab/>
        <w:t>Costes de Gestión</w:t>
      </w:r>
    </w:p>
    <w:p w:rsidR="00673681" w:rsidRPr="001027AE" w:rsidRDefault="00673681" w:rsidP="00673681">
      <w:pPr>
        <w:jc w:val="both"/>
        <w:rPr>
          <w:rFonts w:asciiTheme="minorHAnsi" w:hAnsiTheme="minorHAnsi"/>
          <w:b/>
          <w:bCs/>
          <w:i w:val="0"/>
          <w:sz w:val="22"/>
          <w:szCs w:val="22"/>
        </w:rPr>
      </w:pPr>
      <w:r w:rsidRPr="001027AE">
        <w:rPr>
          <w:rFonts w:asciiTheme="minorHAnsi" w:hAnsiTheme="minorHAnsi"/>
          <w:b/>
          <w:bCs/>
          <w:i w:val="0"/>
          <w:sz w:val="22"/>
          <w:szCs w:val="22"/>
        </w:rPr>
        <w:t>Beneficio Comercial</w:t>
      </w:r>
    </w:p>
    <w:p w:rsidR="00673681" w:rsidRPr="001027AE" w:rsidRDefault="00673681" w:rsidP="00673681">
      <w:pPr>
        <w:ind w:left="708"/>
        <w:jc w:val="both"/>
        <w:rPr>
          <w:rFonts w:asciiTheme="minorHAnsi" w:hAnsiTheme="minorHAnsi"/>
          <w:bCs/>
          <w:i w:val="0"/>
          <w:sz w:val="22"/>
          <w:szCs w:val="22"/>
        </w:rPr>
      </w:pPr>
    </w:p>
    <w:p w:rsidR="00673681" w:rsidRPr="001027AE" w:rsidRDefault="00673681" w:rsidP="00673681">
      <w:pPr>
        <w:ind w:left="142" w:hanging="142"/>
        <w:jc w:val="both"/>
        <w:rPr>
          <w:rFonts w:asciiTheme="minorHAnsi" w:hAnsiTheme="minorHAnsi"/>
          <w:bCs/>
          <w:i w:val="0"/>
          <w:sz w:val="22"/>
          <w:szCs w:val="22"/>
        </w:rPr>
      </w:pPr>
      <w:r w:rsidRPr="001027AE">
        <w:rPr>
          <w:rFonts w:asciiTheme="minorHAnsi" w:hAnsiTheme="minorHAnsi"/>
          <w:bCs/>
          <w:i w:val="0"/>
          <w:sz w:val="22"/>
          <w:szCs w:val="22"/>
        </w:rPr>
        <w:t>El precio unitario del servicio a contratar, se calcula tomando como referencia el coste</w:t>
      </w:r>
    </w:p>
    <w:p w:rsidR="00673681" w:rsidRPr="001027AE" w:rsidRDefault="00673681" w:rsidP="00673681">
      <w:pPr>
        <w:ind w:left="142" w:hanging="142"/>
        <w:jc w:val="both"/>
        <w:rPr>
          <w:rFonts w:asciiTheme="minorHAnsi" w:hAnsiTheme="minorHAnsi"/>
          <w:bCs/>
          <w:i w:val="0"/>
          <w:sz w:val="22"/>
          <w:szCs w:val="22"/>
        </w:rPr>
      </w:pPr>
      <w:r w:rsidRPr="001027AE">
        <w:rPr>
          <w:rFonts w:asciiTheme="minorHAnsi" w:hAnsiTheme="minorHAnsi"/>
          <w:bCs/>
          <w:i w:val="0"/>
          <w:sz w:val="22"/>
          <w:szCs w:val="22"/>
        </w:rPr>
        <w:t>precio hora de las distintas partidas que componen los Costes Directos Fijos, Costes</w:t>
      </w:r>
    </w:p>
    <w:p w:rsidR="00673681" w:rsidRPr="001027AE" w:rsidRDefault="00673681" w:rsidP="00673681">
      <w:pPr>
        <w:ind w:left="142" w:hanging="142"/>
        <w:jc w:val="both"/>
        <w:rPr>
          <w:rFonts w:asciiTheme="minorHAnsi" w:hAnsiTheme="minorHAnsi"/>
          <w:bCs/>
          <w:i w:val="0"/>
          <w:sz w:val="22"/>
          <w:szCs w:val="22"/>
        </w:rPr>
      </w:pPr>
      <w:r w:rsidRPr="001027AE">
        <w:rPr>
          <w:rFonts w:asciiTheme="minorHAnsi" w:hAnsiTheme="minorHAnsi"/>
          <w:bCs/>
          <w:i w:val="0"/>
          <w:sz w:val="22"/>
          <w:szCs w:val="22"/>
        </w:rPr>
        <w:t>Indirectos y Beneficio Comercial indicados anteriormente y se detalla a continuación,</w:t>
      </w:r>
    </w:p>
    <w:p w:rsidR="00673681" w:rsidRPr="001027AE" w:rsidRDefault="00673681" w:rsidP="00673681">
      <w:pPr>
        <w:ind w:left="142" w:hanging="142"/>
        <w:jc w:val="both"/>
        <w:rPr>
          <w:rFonts w:asciiTheme="minorHAnsi" w:hAnsiTheme="minorHAnsi"/>
          <w:bCs/>
          <w:i w:val="0"/>
          <w:sz w:val="22"/>
          <w:szCs w:val="22"/>
        </w:rPr>
      </w:pPr>
      <w:r w:rsidRPr="001027AE">
        <w:rPr>
          <w:rFonts w:asciiTheme="minorHAnsi" w:hAnsiTheme="minorHAnsi"/>
          <w:bCs/>
          <w:i w:val="0"/>
          <w:sz w:val="22"/>
          <w:szCs w:val="22"/>
        </w:rPr>
        <w:t xml:space="preserve">según la prueba o acto médico:  </w:t>
      </w:r>
      <w:r w:rsidRPr="001027AE">
        <w:rPr>
          <w:rFonts w:asciiTheme="minorHAnsi" w:hAnsiTheme="minorHAnsi"/>
          <w:bCs/>
        </w:rPr>
        <w:tab/>
      </w:r>
    </w:p>
    <w:p w:rsidR="00673681" w:rsidRPr="001027AE" w:rsidRDefault="00673681" w:rsidP="00673681">
      <w:pPr>
        <w:ind w:left="708"/>
        <w:jc w:val="both"/>
        <w:rPr>
          <w:rFonts w:asciiTheme="minorHAnsi" w:hAnsiTheme="minorHAnsi"/>
          <w:i w:val="0"/>
          <w:sz w:val="22"/>
        </w:rPr>
      </w:pPr>
    </w:p>
    <w:p w:rsidR="00673681" w:rsidRPr="001027AE" w:rsidRDefault="00673681" w:rsidP="00673681">
      <w:pPr>
        <w:jc w:val="both"/>
        <w:rPr>
          <w:rFonts w:asciiTheme="minorHAnsi" w:hAnsiTheme="minorHAnsi"/>
          <w:b/>
          <w:i w:val="0"/>
          <w:sz w:val="22"/>
          <w:u w:val="single"/>
        </w:rPr>
      </w:pPr>
      <w:r w:rsidRPr="001027AE">
        <w:rPr>
          <w:rFonts w:asciiTheme="minorHAnsi" w:hAnsiTheme="minorHAnsi"/>
          <w:b/>
          <w:i w:val="0"/>
          <w:sz w:val="22"/>
          <w:u w:val="single"/>
        </w:rPr>
        <w:t>Visitas</w:t>
      </w:r>
    </w:p>
    <w:p w:rsidR="00673681" w:rsidRPr="001027AE" w:rsidRDefault="00673681" w:rsidP="00673681">
      <w:pPr>
        <w:ind w:left="708"/>
        <w:jc w:val="both"/>
        <w:rPr>
          <w:rFonts w:asciiTheme="minorHAnsi" w:hAnsiTheme="minorHAnsi"/>
          <w:b/>
          <w:i w:val="0"/>
          <w:sz w:val="22"/>
          <w:u w:val="single"/>
        </w:rPr>
      </w:pPr>
    </w:p>
    <w:p w:rsidR="00673681" w:rsidRPr="001027AE" w:rsidRDefault="00673681" w:rsidP="00673681">
      <w:pPr>
        <w:jc w:val="both"/>
        <w:rPr>
          <w:rFonts w:asciiTheme="minorHAnsi" w:hAnsiTheme="minorHAnsi"/>
          <w:color w:val="FF0000"/>
          <w:sz w:val="22"/>
          <w:u w:val="single"/>
        </w:rPr>
      </w:pPr>
      <w:r w:rsidRPr="001027AE">
        <w:rPr>
          <w:rFonts w:asciiTheme="minorHAnsi" w:hAnsiTheme="minorHAnsi"/>
          <w:sz w:val="22"/>
          <w:u w:val="single"/>
        </w:rPr>
        <w:t>Coste Visitas + beneficio comercial/hora:</w:t>
      </w:r>
    </w:p>
    <w:p w:rsidR="00673681" w:rsidRPr="001027AE" w:rsidRDefault="00673681" w:rsidP="00673681">
      <w:pPr>
        <w:ind w:left="708"/>
        <w:jc w:val="both"/>
        <w:rPr>
          <w:rFonts w:asciiTheme="minorHAnsi" w:hAnsiTheme="minorHAnsi"/>
          <w:b/>
          <w:i w:val="0"/>
          <w:sz w:val="22"/>
          <w:u w:val="single"/>
        </w:rPr>
      </w:pPr>
    </w:p>
    <w:p w:rsidR="00673681" w:rsidRPr="001027AE" w:rsidRDefault="00673681" w:rsidP="00673681">
      <w:pPr>
        <w:rPr>
          <w:rFonts w:asciiTheme="minorHAnsi" w:hAnsiTheme="minorHAnsi"/>
          <w:sz w:val="22"/>
        </w:rPr>
      </w:pPr>
    </w:p>
    <w:tbl>
      <w:tblPr>
        <w:tblW w:w="8835" w:type="dxa"/>
        <w:jc w:val="center"/>
        <w:tblInd w:w="55" w:type="dxa"/>
        <w:tblCellMar>
          <w:left w:w="70" w:type="dxa"/>
          <w:right w:w="70" w:type="dxa"/>
        </w:tblCellMar>
        <w:tblLook w:val="04A0" w:firstRow="1" w:lastRow="0" w:firstColumn="1" w:lastColumn="0" w:noHBand="0" w:noVBand="1"/>
      </w:tblPr>
      <w:tblGrid>
        <w:gridCol w:w="4502"/>
        <w:gridCol w:w="1672"/>
        <w:gridCol w:w="1653"/>
        <w:gridCol w:w="1008"/>
      </w:tblGrid>
      <w:tr w:rsidR="00673681" w:rsidRPr="001027AE" w:rsidTr="00045A81">
        <w:trPr>
          <w:trHeight w:val="628"/>
          <w:jc w:val="center"/>
        </w:trPr>
        <w:tc>
          <w:tcPr>
            <w:tcW w:w="4502"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Costes Directos – Personal (1780 horas de servicio anuales)</w:t>
            </w:r>
          </w:p>
        </w:tc>
        <w:tc>
          <w:tcPr>
            <w:tcW w:w="1672" w:type="dxa"/>
            <w:tcBorders>
              <w:top w:val="single" w:sz="12"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IMPORTE ANUAL</w:t>
            </w:r>
          </w:p>
        </w:tc>
        <w:tc>
          <w:tcPr>
            <w:tcW w:w="1653" w:type="dxa"/>
            <w:tcBorders>
              <w:top w:val="single" w:sz="12"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IMPORTE HORA</w:t>
            </w:r>
          </w:p>
        </w:tc>
        <w:tc>
          <w:tcPr>
            <w:tcW w:w="1008" w:type="dxa"/>
            <w:tcBorders>
              <w:top w:val="single" w:sz="12" w:space="0" w:color="auto"/>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 SOBRE TOTAL</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Salario (Médico Especialista )</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26.080,52 €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14,65 €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33,68%</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Seguros Sociales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7.954,56 €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4,47 €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10,27%</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Formación</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0,34 €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0,77%</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Prevención Riesgos Laborales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0,17 €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0,39%</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lastRenderedPageBreak/>
              <w:t>Ropa de Trabajo (compra, lavado, etc…)</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500 €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0,28 €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0,65%</w:t>
            </w:r>
          </w:p>
        </w:tc>
      </w:tr>
      <w:tr w:rsidR="00673681" w:rsidRPr="001027AE" w:rsidTr="00045A81">
        <w:trPr>
          <w:trHeight w:val="571"/>
          <w:jc w:val="center"/>
        </w:trPr>
        <w:tc>
          <w:tcPr>
            <w:tcW w:w="4502" w:type="dxa"/>
            <w:tcBorders>
              <w:top w:val="nil"/>
              <w:left w:val="single" w:sz="12" w:space="0" w:color="auto"/>
              <w:bottom w:val="nil"/>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Costes Directos – Instalaciones / Equipamiento (1780 horas de utilización año)</w:t>
            </w:r>
          </w:p>
        </w:tc>
        <w:tc>
          <w:tcPr>
            <w:tcW w:w="1672" w:type="dxa"/>
            <w:tcBorders>
              <w:top w:val="nil"/>
              <w:left w:val="nil"/>
              <w:bottom w:val="nil"/>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4"/>
          <w:jc w:val="center"/>
        </w:trPr>
        <w:tc>
          <w:tcPr>
            <w:tcW w:w="4502"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Compra Material (amortización 5 años)</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2.000 €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1,12 €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2,58%</w:t>
            </w:r>
          </w:p>
        </w:tc>
      </w:tr>
      <w:tr w:rsidR="00673681" w:rsidRPr="001027AE" w:rsidTr="00045A81">
        <w:trPr>
          <w:trHeight w:val="571"/>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Adecuación instalaciones (amortización 10 años)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8.000 €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4,49 €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10,33%</w:t>
            </w:r>
          </w:p>
        </w:tc>
      </w:tr>
      <w:tr w:rsidR="00673681" w:rsidRPr="001027AE" w:rsidTr="00045A81">
        <w:trPr>
          <w:trHeight w:val="670"/>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Servicios instalaciones (energía, comunicaciones, limpieza, etc…)</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6.000 €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3,37 €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7,75%</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Alquiler Instalaciones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25.000 €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14,04 €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32,29%</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b/>
                <w:bCs/>
                <w:i w:val="0"/>
                <w:sz w:val="18"/>
                <w:szCs w:val="18"/>
              </w:rPr>
              <w:t>Costes indirectos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Gestión</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1.000 €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0,56 €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1,29%</w:t>
            </w: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Total Costes</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77.435,08 €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43,50 €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100,00%</w:t>
            </w:r>
          </w:p>
        </w:tc>
      </w:tr>
      <w:tr w:rsidR="00673681" w:rsidRPr="001027AE" w:rsidTr="00045A81">
        <w:trPr>
          <w:trHeight w:val="294"/>
          <w:jc w:val="center"/>
        </w:trPr>
        <w:tc>
          <w:tcPr>
            <w:tcW w:w="4502" w:type="dxa"/>
            <w:tcBorders>
              <w:top w:val="nil"/>
              <w:left w:val="single" w:sz="12" w:space="0" w:color="auto"/>
              <w:bottom w:val="single" w:sz="8" w:space="0" w:color="auto"/>
              <w:right w:val="nil"/>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672" w:type="dxa"/>
            <w:tcBorders>
              <w:top w:val="nil"/>
              <w:left w:val="single" w:sz="8" w:space="0" w:color="auto"/>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4"/>
          <w:jc w:val="center"/>
        </w:trPr>
        <w:tc>
          <w:tcPr>
            <w:tcW w:w="4502" w:type="dxa"/>
            <w:tcBorders>
              <w:top w:val="nil"/>
              <w:left w:val="single" w:sz="12" w:space="0" w:color="auto"/>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Beneficio comercial</w:t>
            </w:r>
          </w:p>
        </w:tc>
        <w:tc>
          <w:tcPr>
            <w:tcW w:w="1672"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4.646,10 €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2,61 €</w:t>
            </w:r>
          </w:p>
        </w:tc>
        <w:tc>
          <w:tcPr>
            <w:tcW w:w="1008"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w:t>
            </w:r>
          </w:p>
        </w:tc>
      </w:tr>
      <w:tr w:rsidR="00673681" w:rsidRPr="001027AE" w:rsidTr="00045A81">
        <w:trPr>
          <w:trHeight w:val="294"/>
          <w:jc w:val="center"/>
        </w:trPr>
        <w:tc>
          <w:tcPr>
            <w:tcW w:w="4502" w:type="dxa"/>
            <w:tcBorders>
              <w:top w:val="nil"/>
              <w:left w:val="single" w:sz="12" w:space="0" w:color="auto"/>
              <w:bottom w:val="single" w:sz="12"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COSTE TOTAL + BENEFICIO COMERCIAL</w:t>
            </w:r>
          </w:p>
        </w:tc>
        <w:tc>
          <w:tcPr>
            <w:tcW w:w="1672" w:type="dxa"/>
            <w:tcBorders>
              <w:top w:val="nil"/>
              <w:left w:val="nil"/>
              <w:bottom w:val="single" w:sz="12"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82.081,18 €</w:t>
            </w:r>
          </w:p>
        </w:tc>
        <w:tc>
          <w:tcPr>
            <w:tcW w:w="1653"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46,11 €</w:t>
            </w:r>
          </w:p>
        </w:tc>
        <w:tc>
          <w:tcPr>
            <w:tcW w:w="1008" w:type="dxa"/>
            <w:tcBorders>
              <w:top w:val="nil"/>
              <w:left w:val="nil"/>
              <w:bottom w:val="single" w:sz="12"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bl>
    <w:p w:rsidR="00673681" w:rsidRPr="001027AE" w:rsidRDefault="00673681" w:rsidP="00673681">
      <w:pPr>
        <w:jc w:val="both"/>
        <w:rPr>
          <w:rFonts w:asciiTheme="minorHAnsi" w:hAnsiTheme="minorHAnsi"/>
          <w:b/>
          <w:i w:val="0"/>
          <w:sz w:val="22"/>
          <w:u w:val="single"/>
        </w:rPr>
      </w:pPr>
    </w:p>
    <w:p w:rsidR="00673681" w:rsidRPr="001027AE" w:rsidRDefault="00673681" w:rsidP="00673681">
      <w:pPr>
        <w:jc w:val="both"/>
        <w:rPr>
          <w:rFonts w:asciiTheme="minorHAnsi" w:hAnsiTheme="minorHAnsi"/>
          <w:b/>
          <w:i w:val="0"/>
          <w:sz w:val="22"/>
          <w:u w:val="single"/>
        </w:rPr>
      </w:pPr>
      <w:r w:rsidRPr="001027AE">
        <w:rPr>
          <w:rFonts w:asciiTheme="minorHAnsi" w:hAnsiTheme="minorHAnsi"/>
          <w:b/>
          <w:i w:val="0"/>
          <w:sz w:val="22"/>
          <w:u w:val="single"/>
        </w:rPr>
        <w:t>Sesión Fisioterapia</w:t>
      </w:r>
    </w:p>
    <w:p w:rsidR="00673681" w:rsidRPr="001027AE" w:rsidRDefault="00673681" w:rsidP="00673681">
      <w:pPr>
        <w:ind w:left="708"/>
        <w:jc w:val="both"/>
        <w:rPr>
          <w:rFonts w:asciiTheme="minorHAnsi" w:hAnsiTheme="minorHAnsi"/>
          <w:b/>
          <w:i w:val="0"/>
          <w:sz w:val="22"/>
          <w:u w:val="single"/>
        </w:rPr>
      </w:pPr>
    </w:p>
    <w:p w:rsidR="00673681" w:rsidRPr="001027AE" w:rsidRDefault="00673681" w:rsidP="00673681">
      <w:pPr>
        <w:jc w:val="both"/>
        <w:rPr>
          <w:rFonts w:asciiTheme="minorHAnsi" w:hAnsiTheme="minorHAnsi"/>
          <w:sz w:val="22"/>
          <w:u w:val="single"/>
        </w:rPr>
      </w:pPr>
      <w:r w:rsidRPr="001027AE">
        <w:rPr>
          <w:rFonts w:asciiTheme="minorHAnsi" w:hAnsiTheme="minorHAnsi"/>
          <w:sz w:val="22"/>
          <w:u w:val="single"/>
        </w:rPr>
        <w:t>Sesión de Fisioterapia + beneficio comercial/hora:</w:t>
      </w:r>
    </w:p>
    <w:p w:rsidR="00673681" w:rsidRPr="001027AE" w:rsidRDefault="00673681" w:rsidP="00673681">
      <w:pPr>
        <w:ind w:left="708"/>
        <w:jc w:val="both"/>
        <w:rPr>
          <w:rFonts w:asciiTheme="minorHAnsi" w:hAnsiTheme="minorHAnsi"/>
          <w:i w:val="0"/>
          <w:sz w:val="22"/>
        </w:rPr>
      </w:pPr>
    </w:p>
    <w:tbl>
      <w:tblPr>
        <w:tblW w:w="8210" w:type="dxa"/>
        <w:jc w:val="center"/>
        <w:tblInd w:w="55" w:type="dxa"/>
        <w:tblCellMar>
          <w:left w:w="70" w:type="dxa"/>
          <w:right w:w="70" w:type="dxa"/>
        </w:tblCellMar>
        <w:tblLook w:val="04A0" w:firstRow="1" w:lastRow="0" w:firstColumn="1" w:lastColumn="0" w:noHBand="0" w:noVBand="1"/>
      </w:tblPr>
      <w:tblGrid>
        <w:gridCol w:w="3906"/>
        <w:gridCol w:w="1674"/>
        <w:gridCol w:w="1714"/>
        <w:gridCol w:w="916"/>
      </w:tblGrid>
      <w:tr w:rsidR="00673681" w:rsidRPr="001027AE" w:rsidTr="00045A81">
        <w:trPr>
          <w:trHeight w:val="621"/>
          <w:jc w:val="center"/>
        </w:trPr>
        <w:tc>
          <w:tcPr>
            <w:tcW w:w="3906"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Costes Directos – Personal (1780 horas de servicio anuales)</w:t>
            </w:r>
          </w:p>
        </w:tc>
        <w:tc>
          <w:tcPr>
            <w:tcW w:w="1674" w:type="dxa"/>
            <w:tcBorders>
              <w:top w:val="single" w:sz="12"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IMPORTE ANUAL</w:t>
            </w:r>
          </w:p>
        </w:tc>
        <w:tc>
          <w:tcPr>
            <w:tcW w:w="1714" w:type="dxa"/>
            <w:tcBorders>
              <w:top w:val="single" w:sz="12"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IMPORTE HORA</w:t>
            </w:r>
          </w:p>
        </w:tc>
        <w:tc>
          <w:tcPr>
            <w:tcW w:w="916" w:type="dxa"/>
            <w:tcBorders>
              <w:top w:val="single" w:sz="12" w:space="0" w:color="auto"/>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 SOBRE TOTAL</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Salario (Fisioterapeuta)</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22.672,80 €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12,74 €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58,08%</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Seguros Sociales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6.915,20 €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3,88 €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17,71%</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Formación</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0,34 €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1,54%</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Prevención Riesgos Laborales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0,17 €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0,77%</w:t>
            </w:r>
          </w:p>
        </w:tc>
      </w:tr>
      <w:tr w:rsidR="00673681" w:rsidRPr="001027AE" w:rsidTr="00045A81">
        <w:trPr>
          <w:trHeight w:val="634"/>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Ropa de Trabajo (compra, lavado, etc…)</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0,22 €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1,02%</w:t>
            </w:r>
          </w:p>
        </w:tc>
      </w:tr>
      <w:tr w:rsidR="00673681" w:rsidRPr="001027AE" w:rsidTr="00045A81">
        <w:trPr>
          <w:trHeight w:val="841"/>
          <w:jc w:val="center"/>
        </w:trPr>
        <w:tc>
          <w:tcPr>
            <w:tcW w:w="3906" w:type="dxa"/>
            <w:tcBorders>
              <w:top w:val="nil"/>
              <w:left w:val="single" w:sz="12" w:space="0" w:color="auto"/>
              <w:bottom w:val="nil"/>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sz w:val="18"/>
                <w:szCs w:val="18"/>
              </w:rPr>
            </w:pPr>
            <w:r w:rsidRPr="001027AE">
              <w:rPr>
                <w:rFonts w:asciiTheme="minorHAnsi" w:hAnsiTheme="minorHAnsi"/>
                <w:b/>
                <w:bCs/>
                <w:i w:val="0"/>
                <w:sz w:val="18"/>
                <w:szCs w:val="18"/>
              </w:rPr>
              <w:t>Costes Directos – Instalaciones / Equipamiento (1780 horas de utilización año)</w:t>
            </w:r>
          </w:p>
        </w:tc>
        <w:tc>
          <w:tcPr>
            <w:tcW w:w="1674" w:type="dxa"/>
            <w:tcBorders>
              <w:top w:val="nil"/>
              <w:left w:val="nil"/>
              <w:bottom w:val="nil"/>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0"/>
          <w:jc w:val="center"/>
        </w:trPr>
        <w:tc>
          <w:tcPr>
            <w:tcW w:w="3906"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Equipamiento y material</w:t>
            </w:r>
          </w:p>
        </w:tc>
        <w:tc>
          <w:tcPr>
            <w:tcW w:w="1674" w:type="dxa"/>
            <w:tcBorders>
              <w:top w:val="single" w:sz="8" w:space="0" w:color="auto"/>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900 €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0,51 €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2,31%</w:t>
            </w:r>
          </w:p>
        </w:tc>
      </w:tr>
      <w:tr w:rsidR="00673681" w:rsidRPr="001027AE" w:rsidTr="00045A81">
        <w:trPr>
          <w:trHeight w:val="565"/>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Adecuación instalaciones (amortización 10 años)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450 €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0,25 €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1,15%</w:t>
            </w:r>
          </w:p>
        </w:tc>
      </w:tr>
      <w:tr w:rsidR="00673681" w:rsidRPr="001027AE" w:rsidTr="00045A81">
        <w:trPr>
          <w:trHeight w:val="565"/>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Servicios instalaciones (energía, comunicaciones, limpieza, etc…)</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3.000 €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1,69 €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7,68%</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Alquiler Instalaciones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3.000 €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1,69 €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7,68%</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b/>
                <w:bCs/>
                <w:i w:val="0"/>
                <w:color w:val="000000"/>
                <w:sz w:val="18"/>
                <w:szCs w:val="18"/>
              </w:rPr>
              <w:t>Costes indirectos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Gestión</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800 €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0,45 €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2,05%</w:t>
            </w: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Total Costes</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39.038,01 €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21,93 €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100,00%</w:t>
            </w:r>
          </w:p>
        </w:tc>
      </w:tr>
      <w:tr w:rsidR="00673681" w:rsidRPr="001027AE" w:rsidTr="00045A81">
        <w:trPr>
          <w:trHeight w:val="290"/>
          <w:jc w:val="center"/>
        </w:trPr>
        <w:tc>
          <w:tcPr>
            <w:tcW w:w="3906" w:type="dxa"/>
            <w:tcBorders>
              <w:top w:val="nil"/>
              <w:left w:val="single" w:sz="12" w:space="0" w:color="auto"/>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p>
        </w:tc>
        <w:tc>
          <w:tcPr>
            <w:tcW w:w="1674" w:type="dxa"/>
            <w:tcBorders>
              <w:top w:val="nil"/>
              <w:left w:val="nil"/>
              <w:bottom w:val="single" w:sz="8" w:space="0" w:color="auto"/>
              <w:right w:val="single" w:sz="12"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r w:rsidR="00673681" w:rsidRPr="001027AE" w:rsidTr="00045A81">
        <w:trPr>
          <w:trHeight w:val="290"/>
          <w:jc w:val="center"/>
        </w:trPr>
        <w:tc>
          <w:tcPr>
            <w:tcW w:w="3906" w:type="dxa"/>
            <w:tcBorders>
              <w:top w:val="nil"/>
              <w:left w:val="single" w:sz="12" w:space="0" w:color="auto"/>
              <w:bottom w:val="single" w:sz="8"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Beneficio comercial</w:t>
            </w:r>
          </w:p>
        </w:tc>
        <w:tc>
          <w:tcPr>
            <w:tcW w:w="167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2.342,28 €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1,32 €</w:t>
            </w:r>
          </w:p>
        </w:tc>
        <w:tc>
          <w:tcPr>
            <w:tcW w:w="916" w:type="dxa"/>
            <w:tcBorders>
              <w:top w:val="nil"/>
              <w:left w:val="nil"/>
              <w:bottom w:val="single" w:sz="8"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6%</w:t>
            </w:r>
          </w:p>
        </w:tc>
      </w:tr>
      <w:tr w:rsidR="00673681" w:rsidRPr="001027AE" w:rsidTr="00045A81">
        <w:trPr>
          <w:trHeight w:val="290"/>
          <w:jc w:val="center"/>
        </w:trPr>
        <w:tc>
          <w:tcPr>
            <w:tcW w:w="3906" w:type="dxa"/>
            <w:tcBorders>
              <w:top w:val="nil"/>
              <w:left w:val="single" w:sz="12" w:space="0" w:color="auto"/>
              <w:bottom w:val="single" w:sz="12" w:space="0" w:color="auto"/>
              <w:right w:val="single" w:sz="8" w:space="0" w:color="auto"/>
            </w:tcBorders>
            <w:shd w:val="clear" w:color="auto" w:fill="auto"/>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COSTE TOTAL + BENEFICIO COMERCIAL</w:t>
            </w:r>
          </w:p>
        </w:tc>
        <w:tc>
          <w:tcPr>
            <w:tcW w:w="1674" w:type="dxa"/>
            <w:tcBorders>
              <w:top w:val="nil"/>
              <w:left w:val="nil"/>
              <w:bottom w:val="single" w:sz="12"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41.380,29 €</w:t>
            </w:r>
          </w:p>
        </w:tc>
        <w:tc>
          <w:tcPr>
            <w:tcW w:w="1714" w:type="dxa"/>
            <w:tcBorders>
              <w:top w:val="nil"/>
              <w:left w:val="nil"/>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23,25 €</w:t>
            </w:r>
          </w:p>
        </w:tc>
        <w:tc>
          <w:tcPr>
            <w:tcW w:w="916" w:type="dxa"/>
            <w:tcBorders>
              <w:top w:val="nil"/>
              <w:left w:val="nil"/>
              <w:bottom w:val="single" w:sz="12"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p>
        </w:tc>
      </w:tr>
    </w:tbl>
    <w:p w:rsidR="00673681" w:rsidRPr="001027AE" w:rsidRDefault="00673681" w:rsidP="00673681">
      <w:pPr>
        <w:ind w:left="708"/>
        <w:jc w:val="center"/>
        <w:rPr>
          <w:rFonts w:asciiTheme="minorHAnsi" w:hAnsiTheme="minorHAnsi"/>
          <w:i w:val="0"/>
          <w:sz w:val="22"/>
        </w:rPr>
      </w:pPr>
    </w:p>
    <w:p w:rsidR="00673681" w:rsidRPr="001027AE" w:rsidRDefault="00673681" w:rsidP="00673681">
      <w:pPr>
        <w:jc w:val="both"/>
        <w:rPr>
          <w:rFonts w:asciiTheme="minorHAnsi" w:hAnsiTheme="minorHAnsi"/>
          <w:i w:val="0"/>
          <w:sz w:val="22"/>
        </w:rPr>
      </w:pPr>
      <w:r w:rsidRPr="001027AE">
        <w:rPr>
          <w:rFonts w:asciiTheme="minorHAnsi" w:hAnsiTheme="minorHAnsi"/>
          <w:i w:val="0"/>
          <w:sz w:val="22"/>
        </w:rPr>
        <w:t xml:space="preserve">Para el cálculo del salario de personal se ha tenido en cuenta la necesidad de disponer de un Médico especialista y un Fisioterapeuta. A continuación, se detalla el cálculo del salario total según el Convenio colectivo para la sanidad privada de la provincia de Valencia  (2013-2016), actualizado según IPC 2020, </w:t>
      </w:r>
      <w:r w:rsidRPr="001027AE">
        <w:rPr>
          <w:rFonts w:asciiTheme="minorHAnsi" w:hAnsiTheme="minorHAnsi"/>
          <w:i w:val="0"/>
          <w:sz w:val="22"/>
        </w:rPr>
        <w:lastRenderedPageBreak/>
        <w:t>señalando que la concertación que se pretende realizar es para servicios puntuales y concretos, y nunca en régimen de exclusividad de los profesionales asignados:</w:t>
      </w:r>
    </w:p>
    <w:p w:rsidR="00673681" w:rsidRPr="001027AE" w:rsidRDefault="00673681" w:rsidP="00673681">
      <w:pPr>
        <w:ind w:left="708"/>
        <w:jc w:val="both"/>
        <w:rPr>
          <w:rFonts w:asciiTheme="minorHAnsi" w:hAnsiTheme="minorHAnsi"/>
          <w:color w:val="FF0000"/>
        </w:rPr>
      </w:pPr>
    </w:p>
    <w:p w:rsidR="00673681" w:rsidRPr="001027AE" w:rsidRDefault="00673681" w:rsidP="00673681">
      <w:pPr>
        <w:ind w:left="708"/>
        <w:jc w:val="both"/>
        <w:rPr>
          <w:rFonts w:asciiTheme="minorHAnsi" w:hAnsiTheme="minorHAnsi"/>
          <w:color w:val="FF0000"/>
        </w:rPr>
      </w:pPr>
    </w:p>
    <w:tbl>
      <w:tblPr>
        <w:tblW w:w="9771" w:type="dxa"/>
        <w:jc w:val="center"/>
        <w:tblInd w:w="55" w:type="dxa"/>
        <w:tblCellMar>
          <w:left w:w="70" w:type="dxa"/>
          <w:right w:w="70" w:type="dxa"/>
        </w:tblCellMar>
        <w:tblLook w:val="04A0" w:firstRow="1" w:lastRow="0" w:firstColumn="1" w:lastColumn="0" w:noHBand="0" w:noVBand="1"/>
      </w:tblPr>
      <w:tblGrid>
        <w:gridCol w:w="1458"/>
        <w:gridCol w:w="3198"/>
        <w:gridCol w:w="1637"/>
        <w:gridCol w:w="1149"/>
        <w:gridCol w:w="1201"/>
        <w:gridCol w:w="1128"/>
      </w:tblGrid>
      <w:tr w:rsidR="00673681" w:rsidRPr="001027AE" w:rsidTr="00045A81">
        <w:trPr>
          <w:trHeight w:val="354"/>
          <w:jc w:val="center"/>
        </w:trPr>
        <w:tc>
          <w:tcPr>
            <w:tcW w:w="145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Profesional</w:t>
            </w:r>
          </w:p>
        </w:tc>
        <w:tc>
          <w:tcPr>
            <w:tcW w:w="3198" w:type="dxa"/>
            <w:tcBorders>
              <w:top w:val="single" w:sz="12" w:space="0" w:color="auto"/>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Convenio aplicable</w:t>
            </w:r>
          </w:p>
        </w:tc>
        <w:tc>
          <w:tcPr>
            <w:tcW w:w="1637" w:type="dxa"/>
            <w:tcBorders>
              <w:top w:val="single" w:sz="12" w:space="0" w:color="auto"/>
              <w:left w:val="nil"/>
              <w:bottom w:val="single" w:sz="4" w:space="0" w:color="auto"/>
              <w:right w:val="single" w:sz="4"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Jornada (horas anuales)</w:t>
            </w:r>
          </w:p>
        </w:tc>
        <w:tc>
          <w:tcPr>
            <w:tcW w:w="1149" w:type="dxa"/>
            <w:tcBorders>
              <w:top w:val="single" w:sz="12" w:space="0" w:color="auto"/>
              <w:left w:val="nil"/>
              <w:bottom w:val="single" w:sz="4" w:space="0" w:color="auto"/>
              <w:right w:val="single" w:sz="4"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Salario por profesional</w:t>
            </w:r>
          </w:p>
        </w:tc>
        <w:tc>
          <w:tcPr>
            <w:tcW w:w="1201" w:type="dxa"/>
            <w:tcBorders>
              <w:top w:val="single" w:sz="12" w:space="0" w:color="auto"/>
              <w:left w:val="nil"/>
              <w:bottom w:val="single" w:sz="4" w:space="0" w:color="auto"/>
              <w:right w:val="single" w:sz="4"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Nº de profesionales</w:t>
            </w:r>
          </w:p>
        </w:tc>
        <w:tc>
          <w:tcPr>
            <w:tcW w:w="1128" w:type="dxa"/>
            <w:tcBorders>
              <w:top w:val="single" w:sz="12" w:space="0" w:color="auto"/>
              <w:left w:val="nil"/>
              <w:bottom w:val="single" w:sz="4" w:space="0" w:color="auto"/>
              <w:right w:val="single" w:sz="12" w:space="0" w:color="auto"/>
            </w:tcBorders>
            <w:shd w:val="clear" w:color="auto" w:fill="auto"/>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Total Salario</w:t>
            </w:r>
          </w:p>
        </w:tc>
      </w:tr>
      <w:tr w:rsidR="00673681" w:rsidRPr="001027AE" w:rsidTr="00045A81">
        <w:trPr>
          <w:trHeight w:val="344"/>
          <w:jc w:val="center"/>
        </w:trPr>
        <w:tc>
          <w:tcPr>
            <w:tcW w:w="1458" w:type="dxa"/>
            <w:tcBorders>
              <w:top w:val="nil"/>
              <w:left w:val="single" w:sz="12" w:space="0" w:color="auto"/>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Médico Especialista</w:t>
            </w:r>
          </w:p>
        </w:tc>
        <w:tc>
          <w:tcPr>
            <w:tcW w:w="3198" w:type="dxa"/>
            <w:tcBorders>
              <w:top w:val="nil"/>
              <w:left w:val="nil"/>
              <w:bottom w:val="single" w:sz="4" w:space="0" w:color="auto"/>
              <w:right w:val="single" w:sz="4"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Convenio colectivo para la sanidad privada de la provincia de Valencia  (2013-2016)</w:t>
            </w:r>
          </w:p>
        </w:tc>
        <w:tc>
          <w:tcPr>
            <w:tcW w:w="1637"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1780</w:t>
            </w:r>
          </w:p>
        </w:tc>
        <w:tc>
          <w:tcPr>
            <w:tcW w:w="1149"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26.080,52 €</w:t>
            </w:r>
          </w:p>
        </w:tc>
        <w:tc>
          <w:tcPr>
            <w:tcW w:w="1201"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1</w:t>
            </w:r>
          </w:p>
        </w:tc>
        <w:tc>
          <w:tcPr>
            <w:tcW w:w="1128" w:type="dxa"/>
            <w:tcBorders>
              <w:top w:val="nil"/>
              <w:left w:val="nil"/>
              <w:bottom w:val="single" w:sz="4" w:space="0" w:color="auto"/>
              <w:right w:val="single" w:sz="12"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26.080,52 €</w:t>
            </w:r>
          </w:p>
        </w:tc>
      </w:tr>
      <w:tr w:rsidR="00673681" w:rsidRPr="001027AE" w:rsidTr="00045A81">
        <w:trPr>
          <w:trHeight w:val="517"/>
          <w:jc w:val="center"/>
        </w:trPr>
        <w:tc>
          <w:tcPr>
            <w:tcW w:w="1458" w:type="dxa"/>
            <w:tcBorders>
              <w:top w:val="nil"/>
              <w:left w:val="single" w:sz="12" w:space="0" w:color="auto"/>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Fisioterapeuta</w:t>
            </w:r>
          </w:p>
        </w:tc>
        <w:tc>
          <w:tcPr>
            <w:tcW w:w="3198" w:type="dxa"/>
            <w:tcBorders>
              <w:top w:val="nil"/>
              <w:left w:val="nil"/>
              <w:bottom w:val="single" w:sz="4" w:space="0" w:color="auto"/>
              <w:right w:val="single" w:sz="4" w:space="0" w:color="auto"/>
            </w:tcBorders>
            <w:shd w:val="clear" w:color="auto" w:fill="auto"/>
            <w:vAlign w:val="center"/>
            <w:hideMark/>
          </w:tcPr>
          <w:p w:rsidR="00673681" w:rsidRPr="001027AE" w:rsidRDefault="00673681" w:rsidP="00045A81">
            <w:pPr>
              <w:jc w:val="center"/>
              <w:rPr>
                <w:rFonts w:asciiTheme="minorHAnsi" w:hAnsiTheme="minorHAnsi"/>
                <w:i w:val="0"/>
                <w:sz w:val="18"/>
                <w:szCs w:val="18"/>
              </w:rPr>
            </w:pPr>
            <w:r w:rsidRPr="001027AE">
              <w:rPr>
                <w:rFonts w:asciiTheme="minorHAnsi" w:hAnsiTheme="minorHAnsi"/>
                <w:i w:val="0"/>
                <w:sz w:val="18"/>
                <w:szCs w:val="18"/>
              </w:rPr>
              <w:t>Convenio colectivo para la sanidad privada de la provincia de Valencia  (2013-2016)</w:t>
            </w:r>
          </w:p>
        </w:tc>
        <w:tc>
          <w:tcPr>
            <w:tcW w:w="1637"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1780</w:t>
            </w:r>
          </w:p>
        </w:tc>
        <w:tc>
          <w:tcPr>
            <w:tcW w:w="1149"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22.672,80 €</w:t>
            </w:r>
          </w:p>
        </w:tc>
        <w:tc>
          <w:tcPr>
            <w:tcW w:w="1201" w:type="dxa"/>
            <w:tcBorders>
              <w:top w:val="nil"/>
              <w:left w:val="nil"/>
              <w:bottom w:val="single" w:sz="4" w:space="0" w:color="auto"/>
              <w:right w:val="single" w:sz="4"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1</w:t>
            </w:r>
          </w:p>
        </w:tc>
        <w:tc>
          <w:tcPr>
            <w:tcW w:w="1128" w:type="dxa"/>
            <w:tcBorders>
              <w:top w:val="nil"/>
              <w:left w:val="nil"/>
              <w:bottom w:val="single" w:sz="4" w:space="0" w:color="auto"/>
              <w:right w:val="single" w:sz="12" w:space="0" w:color="auto"/>
            </w:tcBorders>
            <w:shd w:val="clear" w:color="auto" w:fill="auto"/>
            <w:noWrap/>
            <w:vAlign w:val="center"/>
            <w:hideMark/>
          </w:tcPr>
          <w:p w:rsidR="00673681" w:rsidRPr="001027AE" w:rsidRDefault="00673681" w:rsidP="00045A81">
            <w:pPr>
              <w:jc w:val="center"/>
              <w:rPr>
                <w:rFonts w:asciiTheme="minorHAnsi" w:hAnsiTheme="minorHAnsi"/>
                <w:i w:val="0"/>
                <w:color w:val="000000"/>
                <w:sz w:val="18"/>
                <w:szCs w:val="18"/>
              </w:rPr>
            </w:pPr>
            <w:r w:rsidRPr="001027AE">
              <w:rPr>
                <w:rFonts w:asciiTheme="minorHAnsi" w:hAnsiTheme="minorHAnsi"/>
                <w:i w:val="0"/>
                <w:color w:val="000000"/>
                <w:sz w:val="18"/>
                <w:szCs w:val="18"/>
              </w:rPr>
              <w:t>22.672,80 €</w:t>
            </w:r>
          </w:p>
        </w:tc>
      </w:tr>
      <w:tr w:rsidR="00673681" w:rsidRPr="001027AE" w:rsidTr="00045A81">
        <w:trPr>
          <w:trHeight w:val="237"/>
          <w:jc w:val="center"/>
        </w:trPr>
        <w:tc>
          <w:tcPr>
            <w:tcW w:w="8643" w:type="dxa"/>
            <w:gridSpan w:val="5"/>
            <w:tcBorders>
              <w:top w:val="single" w:sz="4" w:space="0" w:color="auto"/>
              <w:left w:val="single" w:sz="12" w:space="0" w:color="auto"/>
              <w:bottom w:val="single" w:sz="12" w:space="0" w:color="auto"/>
              <w:right w:val="single" w:sz="4" w:space="0" w:color="000000"/>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TOTAL SALARIO PERSONAL (ANUAL)</w:t>
            </w:r>
          </w:p>
        </w:tc>
        <w:tc>
          <w:tcPr>
            <w:tcW w:w="1128" w:type="dxa"/>
            <w:tcBorders>
              <w:top w:val="nil"/>
              <w:left w:val="nil"/>
              <w:bottom w:val="single" w:sz="12" w:space="0" w:color="auto"/>
              <w:right w:val="single" w:sz="12" w:space="0" w:color="auto"/>
            </w:tcBorders>
            <w:shd w:val="clear" w:color="auto" w:fill="auto"/>
            <w:noWrap/>
            <w:vAlign w:val="center"/>
            <w:hideMark/>
          </w:tcPr>
          <w:p w:rsidR="00673681" w:rsidRPr="001027AE" w:rsidRDefault="00673681" w:rsidP="00045A81">
            <w:pPr>
              <w:jc w:val="center"/>
              <w:rPr>
                <w:rFonts w:asciiTheme="minorHAnsi" w:hAnsiTheme="minorHAnsi"/>
                <w:b/>
                <w:bCs/>
                <w:i w:val="0"/>
                <w:color w:val="000000"/>
                <w:sz w:val="18"/>
                <w:szCs w:val="18"/>
              </w:rPr>
            </w:pPr>
            <w:r w:rsidRPr="001027AE">
              <w:rPr>
                <w:rFonts w:asciiTheme="minorHAnsi" w:hAnsiTheme="minorHAnsi"/>
                <w:b/>
                <w:bCs/>
                <w:i w:val="0"/>
                <w:color w:val="000000"/>
                <w:sz w:val="18"/>
                <w:szCs w:val="18"/>
              </w:rPr>
              <w:t>48.753,32 €</w:t>
            </w:r>
          </w:p>
        </w:tc>
      </w:tr>
    </w:tbl>
    <w:p w:rsidR="00673681" w:rsidRPr="001027AE" w:rsidRDefault="00673681" w:rsidP="001F595F">
      <w:pPr>
        <w:rPr>
          <w:rFonts w:asciiTheme="minorHAnsi" w:hAnsiTheme="minorHAnsi"/>
          <w:i w:val="0"/>
          <w:color w:val="FF0000"/>
        </w:rPr>
      </w:pPr>
    </w:p>
    <w:p w:rsidR="00673681" w:rsidRPr="001027AE" w:rsidRDefault="00673681" w:rsidP="00673681">
      <w:pPr>
        <w:jc w:val="both"/>
        <w:rPr>
          <w:rFonts w:asciiTheme="minorHAnsi" w:hAnsiTheme="minorHAnsi"/>
          <w:b/>
          <w:i w:val="0"/>
          <w:sz w:val="22"/>
        </w:rPr>
      </w:pPr>
    </w:p>
    <w:p w:rsidR="00673681" w:rsidRPr="001027AE" w:rsidRDefault="00673681" w:rsidP="00673681">
      <w:pPr>
        <w:jc w:val="both"/>
        <w:rPr>
          <w:rFonts w:asciiTheme="minorHAnsi" w:hAnsiTheme="minorHAnsi"/>
          <w:b/>
          <w:i w:val="0"/>
          <w:sz w:val="22"/>
          <w:u w:val="single"/>
        </w:rPr>
      </w:pPr>
      <w:r w:rsidRPr="001027AE">
        <w:rPr>
          <w:rFonts w:asciiTheme="minorHAnsi" w:hAnsiTheme="minorHAnsi"/>
          <w:b/>
          <w:i w:val="0"/>
          <w:sz w:val="22"/>
          <w:u w:val="single"/>
        </w:rPr>
        <w:t>Cálculo Tarifas:</w:t>
      </w:r>
    </w:p>
    <w:p w:rsidR="00673681" w:rsidRPr="001027AE" w:rsidRDefault="00673681" w:rsidP="00673681">
      <w:pPr>
        <w:ind w:left="708"/>
        <w:jc w:val="both"/>
        <w:rPr>
          <w:rFonts w:asciiTheme="minorHAnsi" w:hAnsiTheme="minorHAnsi"/>
          <w:b/>
          <w:i w:val="0"/>
          <w:sz w:val="22"/>
        </w:rPr>
      </w:pPr>
    </w:p>
    <w:p w:rsidR="00673681" w:rsidRPr="001027AE" w:rsidRDefault="00673681" w:rsidP="00673681">
      <w:pPr>
        <w:ind w:left="708" w:hanging="708"/>
        <w:jc w:val="both"/>
        <w:rPr>
          <w:rFonts w:asciiTheme="minorHAnsi" w:hAnsiTheme="minorHAnsi"/>
          <w:b/>
          <w:i w:val="0"/>
          <w:sz w:val="22"/>
        </w:rPr>
      </w:pPr>
      <w:r w:rsidRPr="001027AE">
        <w:rPr>
          <w:rFonts w:asciiTheme="minorHAnsi" w:hAnsiTheme="minorHAnsi"/>
          <w:b/>
          <w:i w:val="0"/>
          <w:sz w:val="22"/>
        </w:rPr>
        <w:t>Cálculo tarifa visitas:</w:t>
      </w:r>
    </w:p>
    <w:p w:rsidR="00673681" w:rsidRPr="001027AE" w:rsidRDefault="00673681" w:rsidP="00673681">
      <w:pPr>
        <w:ind w:left="708"/>
        <w:jc w:val="both"/>
        <w:rPr>
          <w:rFonts w:asciiTheme="minorHAnsi" w:hAnsiTheme="minorHAnsi"/>
          <w:i w:val="0"/>
          <w:sz w:val="22"/>
        </w:rPr>
      </w:pPr>
    </w:p>
    <w:p w:rsidR="00673681" w:rsidRPr="001027AE" w:rsidRDefault="00673681" w:rsidP="00673681">
      <w:pPr>
        <w:jc w:val="both"/>
        <w:rPr>
          <w:rFonts w:asciiTheme="minorHAnsi" w:hAnsiTheme="minorHAnsi"/>
          <w:i w:val="0"/>
          <w:sz w:val="22"/>
        </w:rPr>
      </w:pPr>
      <w:r w:rsidRPr="001027AE">
        <w:rPr>
          <w:rFonts w:asciiTheme="minorHAnsi" w:hAnsiTheme="minorHAnsi"/>
          <w:i w:val="0"/>
          <w:sz w:val="22"/>
        </w:rPr>
        <w:t xml:space="preserve">Para el cálculo de la tarifa de la primera visita, y las visitas sucesivas, con la correspondiente realización de los informes, se estiman los siguientes tiempos de dedicación: </w:t>
      </w:r>
    </w:p>
    <w:p w:rsidR="00673681" w:rsidRPr="001027AE" w:rsidRDefault="00673681" w:rsidP="00673681">
      <w:pPr>
        <w:ind w:left="708"/>
        <w:jc w:val="both"/>
        <w:rPr>
          <w:rFonts w:asciiTheme="minorHAnsi" w:hAnsiTheme="minorHAnsi"/>
          <w:i w:val="0"/>
          <w:sz w:val="22"/>
        </w:rPr>
      </w:pPr>
    </w:p>
    <w:p w:rsidR="00673681" w:rsidRPr="001027AE" w:rsidRDefault="00673681" w:rsidP="00673681">
      <w:pPr>
        <w:pStyle w:val="Prrafodelista"/>
        <w:numPr>
          <w:ilvl w:val="0"/>
          <w:numId w:val="35"/>
        </w:numPr>
        <w:suppressAutoHyphens w:val="0"/>
        <w:ind w:left="1134" w:hanging="283"/>
        <w:jc w:val="both"/>
        <w:rPr>
          <w:rFonts w:asciiTheme="minorHAnsi" w:eastAsia="Times New Roman" w:hAnsiTheme="minorHAnsi"/>
          <w:szCs w:val="20"/>
          <w:lang w:eastAsia="es-ES"/>
        </w:rPr>
      </w:pPr>
      <w:r w:rsidRPr="001027AE">
        <w:rPr>
          <w:rFonts w:asciiTheme="minorHAnsi" w:eastAsia="Times New Roman" w:hAnsiTheme="minorHAnsi"/>
          <w:szCs w:val="20"/>
          <w:lang w:eastAsia="es-ES"/>
        </w:rPr>
        <w:t>Primera atención Médica: 30 minutos</w:t>
      </w:r>
    </w:p>
    <w:p w:rsidR="00673681" w:rsidRPr="001027AE" w:rsidRDefault="00673681" w:rsidP="00673681">
      <w:pPr>
        <w:pStyle w:val="Prrafodelista"/>
        <w:numPr>
          <w:ilvl w:val="0"/>
          <w:numId w:val="35"/>
        </w:numPr>
        <w:suppressAutoHyphens w:val="0"/>
        <w:ind w:left="1134" w:hanging="283"/>
        <w:jc w:val="both"/>
        <w:rPr>
          <w:rFonts w:asciiTheme="minorHAnsi" w:hAnsiTheme="minorHAnsi"/>
        </w:rPr>
      </w:pPr>
      <w:r w:rsidRPr="001027AE">
        <w:rPr>
          <w:rFonts w:asciiTheme="minorHAnsi" w:eastAsia="Times New Roman" w:hAnsiTheme="minorHAnsi"/>
          <w:szCs w:val="20"/>
          <w:lang w:eastAsia="es-ES"/>
        </w:rPr>
        <w:t>Consultas sucesivas: 20 minutos</w:t>
      </w:r>
    </w:p>
    <w:tbl>
      <w:tblPr>
        <w:tblW w:w="5460" w:type="dxa"/>
        <w:jc w:val="center"/>
        <w:tblInd w:w="55" w:type="dxa"/>
        <w:tblCellMar>
          <w:left w:w="70" w:type="dxa"/>
          <w:right w:w="70" w:type="dxa"/>
        </w:tblCellMar>
        <w:tblLook w:val="04A0" w:firstRow="1" w:lastRow="0" w:firstColumn="1" w:lastColumn="0" w:noHBand="0" w:noVBand="1"/>
      </w:tblPr>
      <w:tblGrid>
        <w:gridCol w:w="3700"/>
        <w:gridCol w:w="1760"/>
      </w:tblGrid>
      <w:tr w:rsidR="00673681" w:rsidRPr="001027AE" w:rsidTr="00045A81">
        <w:trPr>
          <w:trHeight w:val="450"/>
          <w:jc w:val="center"/>
        </w:trPr>
        <w:tc>
          <w:tcPr>
            <w:tcW w:w="3700"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673681" w:rsidRPr="001027AE" w:rsidRDefault="00673681" w:rsidP="00045A81">
            <w:pPr>
              <w:rPr>
                <w:rFonts w:asciiTheme="minorHAnsi" w:hAnsiTheme="minorHAnsi"/>
                <w:i w:val="0"/>
              </w:rPr>
            </w:pPr>
            <w:r w:rsidRPr="001027AE">
              <w:rPr>
                <w:rFonts w:asciiTheme="minorHAnsi" w:hAnsiTheme="minorHAnsi"/>
                <w:i w:val="0"/>
              </w:rPr>
              <w:t> </w:t>
            </w:r>
          </w:p>
        </w:tc>
        <w:tc>
          <w:tcPr>
            <w:tcW w:w="1760" w:type="dxa"/>
            <w:tcBorders>
              <w:top w:val="single" w:sz="12" w:space="0" w:color="auto"/>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Importe</w:t>
            </w:r>
          </w:p>
        </w:tc>
      </w:tr>
      <w:tr w:rsidR="00673681" w:rsidRPr="001027AE" w:rsidTr="00045A81">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COSTE TOTAL + BENEFICIO COMERCIAL</w:t>
            </w:r>
          </w:p>
        </w:tc>
        <w:tc>
          <w:tcPr>
            <w:tcW w:w="1760" w:type="dxa"/>
            <w:tcBorders>
              <w:top w:val="nil"/>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color w:val="000000"/>
              </w:rPr>
            </w:pPr>
            <w:r w:rsidRPr="001027AE">
              <w:rPr>
                <w:rFonts w:asciiTheme="minorHAnsi" w:hAnsiTheme="minorHAnsi"/>
                <w:i w:val="0"/>
                <w:color w:val="000000"/>
              </w:rPr>
              <w:t>46,11 €</w:t>
            </w:r>
          </w:p>
        </w:tc>
      </w:tr>
      <w:tr w:rsidR="00673681" w:rsidRPr="001027AE" w:rsidTr="00045A81">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bottom"/>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Primera visita</w:t>
            </w:r>
          </w:p>
        </w:tc>
        <w:tc>
          <w:tcPr>
            <w:tcW w:w="1760" w:type="dxa"/>
            <w:tcBorders>
              <w:top w:val="nil"/>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color w:val="000000"/>
              </w:rPr>
            </w:pPr>
            <w:r w:rsidRPr="001027AE">
              <w:rPr>
                <w:rFonts w:asciiTheme="minorHAnsi" w:hAnsiTheme="minorHAnsi"/>
                <w:i w:val="0"/>
                <w:color w:val="000000"/>
              </w:rPr>
              <w:t>23,06 €</w:t>
            </w:r>
          </w:p>
        </w:tc>
      </w:tr>
      <w:tr w:rsidR="00673681" w:rsidRPr="001027AE" w:rsidTr="00045A81">
        <w:trPr>
          <w:trHeight w:val="315"/>
          <w:jc w:val="center"/>
        </w:trPr>
        <w:tc>
          <w:tcPr>
            <w:tcW w:w="3700" w:type="dxa"/>
            <w:tcBorders>
              <w:top w:val="nil"/>
              <w:left w:val="single" w:sz="12" w:space="0" w:color="auto"/>
              <w:bottom w:val="single" w:sz="12" w:space="0" w:color="auto"/>
              <w:right w:val="single" w:sz="8" w:space="0" w:color="auto"/>
            </w:tcBorders>
            <w:shd w:val="clear" w:color="auto" w:fill="auto"/>
            <w:noWrap/>
            <w:vAlign w:val="bottom"/>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Visita sucesiva</w:t>
            </w:r>
          </w:p>
        </w:tc>
        <w:tc>
          <w:tcPr>
            <w:tcW w:w="1760" w:type="dxa"/>
            <w:tcBorders>
              <w:top w:val="nil"/>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color w:val="000000"/>
              </w:rPr>
            </w:pPr>
            <w:r w:rsidRPr="001027AE">
              <w:rPr>
                <w:rFonts w:asciiTheme="minorHAnsi" w:hAnsiTheme="minorHAnsi"/>
                <w:i w:val="0"/>
                <w:color w:val="000000"/>
              </w:rPr>
              <w:t>15,37 €</w:t>
            </w:r>
          </w:p>
        </w:tc>
      </w:tr>
    </w:tbl>
    <w:p w:rsidR="00673681" w:rsidRPr="001027AE" w:rsidRDefault="00673681" w:rsidP="00673681">
      <w:pPr>
        <w:jc w:val="center"/>
        <w:rPr>
          <w:rFonts w:asciiTheme="minorHAnsi" w:hAnsiTheme="minorHAnsi"/>
          <w:i w:val="0"/>
          <w:sz w:val="22"/>
        </w:rPr>
      </w:pPr>
    </w:p>
    <w:p w:rsidR="00673681" w:rsidRPr="001027AE" w:rsidRDefault="00673681" w:rsidP="00673681">
      <w:pPr>
        <w:jc w:val="both"/>
        <w:rPr>
          <w:rFonts w:asciiTheme="minorHAnsi" w:hAnsiTheme="minorHAnsi"/>
          <w:i w:val="0"/>
          <w:sz w:val="22"/>
        </w:rPr>
      </w:pPr>
    </w:p>
    <w:p w:rsidR="00673681" w:rsidRPr="001027AE" w:rsidRDefault="00673681" w:rsidP="00673681">
      <w:pPr>
        <w:jc w:val="both"/>
        <w:rPr>
          <w:rFonts w:asciiTheme="minorHAnsi" w:hAnsiTheme="minorHAnsi"/>
          <w:b/>
          <w:i w:val="0"/>
          <w:sz w:val="22"/>
        </w:rPr>
      </w:pPr>
      <w:r w:rsidRPr="001027AE">
        <w:rPr>
          <w:rFonts w:asciiTheme="minorHAnsi" w:hAnsiTheme="minorHAnsi"/>
          <w:b/>
          <w:i w:val="0"/>
          <w:sz w:val="22"/>
        </w:rPr>
        <w:t>Cálculo tarifa sesión fisioterapia:</w:t>
      </w:r>
    </w:p>
    <w:p w:rsidR="00673681" w:rsidRPr="001027AE" w:rsidRDefault="00673681" w:rsidP="00673681">
      <w:pPr>
        <w:ind w:left="708"/>
        <w:jc w:val="both"/>
        <w:rPr>
          <w:rFonts w:asciiTheme="minorHAnsi" w:hAnsiTheme="minorHAnsi"/>
          <w:i w:val="0"/>
          <w:sz w:val="22"/>
        </w:rPr>
      </w:pPr>
    </w:p>
    <w:p w:rsidR="00673681" w:rsidRPr="001027AE" w:rsidRDefault="00673681" w:rsidP="00673681">
      <w:pPr>
        <w:ind w:left="708"/>
        <w:jc w:val="both"/>
        <w:rPr>
          <w:rFonts w:asciiTheme="minorHAnsi" w:hAnsiTheme="minorHAnsi"/>
          <w:i w:val="0"/>
          <w:sz w:val="22"/>
        </w:rPr>
      </w:pPr>
      <w:r w:rsidRPr="001027AE">
        <w:rPr>
          <w:rFonts w:asciiTheme="minorHAnsi" w:hAnsiTheme="minorHAnsi"/>
          <w:i w:val="0"/>
          <w:sz w:val="22"/>
        </w:rPr>
        <w:t xml:space="preserve">Para el cálculo de la tarifa de la sesión de fisioterapia, incluidas todas las técnicas, se estiman los siguientes tiempos de dedicación: </w:t>
      </w:r>
    </w:p>
    <w:p w:rsidR="00673681" w:rsidRPr="001027AE" w:rsidRDefault="00673681" w:rsidP="00673681">
      <w:pPr>
        <w:ind w:left="708"/>
        <w:jc w:val="both"/>
        <w:rPr>
          <w:rFonts w:asciiTheme="minorHAnsi" w:hAnsiTheme="minorHAnsi"/>
          <w:i w:val="0"/>
          <w:sz w:val="22"/>
        </w:rPr>
      </w:pPr>
    </w:p>
    <w:p w:rsidR="00673681" w:rsidRPr="001027AE" w:rsidRDefault="00673681" w:rsidP="00673681">
      <w:pPr>
        <w:pStyle w:val="Prrafodelista"/>
        <w:numPr>
          <w:ilvl w:val="0"/>
          <w:numId w:val="35"/>
        </w:numPr>
        <w:suppressAutoHyphens w:val="0"/>
        <w:jc w:val="both"/>
        <w:rPr>
          <w:rFonts w:asciiTheme="minorHAnsi" w:eastAsia="Times New Roman" w:hAnsiTheme="minorHAnsi"/>
          <w:szCs w:val="20"/>
          <w:lang w:eastAsia="es-ES"/>
        </w:rPr>
      </w:pPr>
      <w:r w:rsidRPr="001027AE">
        <w:rPr>
          <w:rFonts w:asciiTheme="minorHAnsi" w:eastAsia="Times New Roman" w:hAnsiTheme="minorHAnsi"/>
          <w:szCs w:val="20"/>
          <w:lang w:eastAsia="es-ES"/>
        </w:rPr>
        <w:t>Sesión de fisioterapia: 45 minutos</w:t>
      </w:r>
    </w:p>
    <w:p w:rsidR="00673681" w:rsidRPr="001027AE" w:rsidRDefault="00673681" w:rsidP="00673681">
      <w:pPr>
        <w:pStyle w:val="Prrafodelista"/>
        <w:numPr>
          <w:ilvl w:val="0"/>
          <w:numId w:val="35"/>
        </w:numPr>
        <w:suppressAutoHyphens w:val="0"/>
        <w:jc w:val="both"/>
        <w:rPr>
          <w:rFonts w:asciiTheme="minorHAnsi" w:eastAsia="Times New Roman" w:hAnsiTheme="minorHAnsi"/>
          <w:szCs w:val="20"/>
          <w:lang w:eastAsia="es-ES"/>
        </w:rPr>
      </w:pPr>
      <w:r w:rsidRPr="001027AE">
        <w:rPr>
          <w:rFonts w:asciiTheme="minorHAnsi" w:eastAsia="Times New Roman" w:hAnsiTheme="minorHAnsi"/>
          <w:szCs w:val="20"/>
          <w:lang w:eastAsia="es-ES"/>
        </w:rPr>
        <w:t>Tiempo aproximado de dedicación del fisioterapeuta a un paciente en una sesión: 30 min</w:t>
      </w:r>
      <w:r w:rsidRPr="001027AE">
        <w:rPr>
          <w:rFonts w:asciiTheme="minorHAnsi" w:eastAsia="Times New Roman" w:hAnsiTheme="minorHAnsi"/>
          <w:szCs w:val="20"/>
          <w:lang w:eastAsia="es-ES"/>
        </w:rPr>
        <w:t>u</w:t>
      </w:r>
      <w:r w:rsidRPr="001027AE">
        <w:rPr>
          <w:rFonts w:asciiTheme="minorHAnsi" w:eastAsia="Times New Roman" w:hAnsiTheme="minorHAnsi"/>
          <w:szCs w:val="20"/>
          <w:lang w:eastAsia="es-ES"/>
        </w:rPr>
        <w:t>tos.</w:t>
      </w:r>
    </w:p>
    <w:tbl>
      <w:tblPr>
        <w:tblW w:w="8200" w:type="dxa"/>
        <w:jc w:val="center"/>
        <w:tblInd w:w="55" w:type="dxa"/>
        <w:tblCellMar>
          <w:left w:w="70" w:type="dxa"/>
          <w:right w:w="70" w:type="dxa"/>
        </w:tblCellMar>
        <w:tblLook w:val="04A0" w:firstRow="1" w:lastRow="0" w:firstColumn="1" w:lastColumn="0" w:noHBand="0" w:noVBand="1"/>
      </w:tblPr>
      <w:tblGrid>
        <w:gridCol w:w="7000"/>
        <w:gridCol w:w="1200"/>
      </w:tblGrid>
      <w:tr w:rsidR="00673681" w:rsidRPr="001027AE" w:rsidTr="00045A81">
        <w:trPr>
          <w:trHeight w:val="330"/>
          <w:jc w:val="center"/>
        </w:trPr>
        <w:tc>
          <w:tcPr>
            <w:tcW w:w="7000"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673681" w:rsidRPr="001027AE" w:rsidRDefault="00673681" w:rsidP="00045A81">
            <w:pPr>
              <w:rPr>
                <w:rFonts w:asciiTheme="minorHAnsi" w:hAnsiTheme="minorHAnsi"/>
                <w:i w:val="0"/>
              </w:rPr>
            </w:pPr>
            <w:r w:rsidRPr="001027AE">
              <w:rPr>
                <w:rFonts w:asciiTheme="minorHAnsi" w:hAnsiTheme="minorHAnsi"/>
                <w:i w:val="0"/>
              </w:rPr>
              <w:t> </w:t>
            </w:r>
          </w:p>
        </w:tc>
        <w:tc>
          <w:tcPr>
            <w:tcW w:w="1200" w:type="dxa"/>
            <w:tcBorders>
              <w:top w:val="single" w:sz="12" w:space="0" w:color="auto"/>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Importe</w:t>
            </w:r>
          </w:p>
        </w:tc>
      </w:tr>
      <w:tr w:rsidR="00673681" w:rsidRPr="001027AE" w:rsidTr="00045A81">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vAlign w:val="center"/>
            <w:hideMark/>
          </w:tcPr>
          <w:p w:rsidR="00673681" w:rsidRPr="001027AE" w:rsidRDefault="00673681" w:rsidP="00045A81">
            <w:pPr>
              <w:jc w:val="center"/>
              <w:rPr>
                <w:rFonts w:asciiTheme="minorHAnsi" w:hAnsiTheme="minorHAnsi"/>
                <w:b/>
                <w:bCs/>
                <w:i w:val="0"/>
              </w:rPr>
            </w:pPr>
            <w:r w:rsidRPr="001027AE">
              <w:rPr>
                <w:rFonts w:asciiTheme="minorHAnsi" w:hAnsiTheme="minorHAnsi"/>
                <w:b/>
                <w:bCs/>
                <w:i w:val="0"/>
              </w:rPr>
              <w:t>COSTE TOTAL + BENEFICIO COMERCIAL</w:t>
            </w:r>
          </w:p>
        </w:tc>
        <w:tc>
          <w:tcPr>
            <w:tcW w:w="1200" w:type="dxa"/>
            <w:tcBorders>
              <w:top w:val="nil"/>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color w:val="000000"/>
              </w:rPr>
            </w:pPr>
            <w:r w:rsidRPr="001027AE">
              <w:rPr>
                <w:rFonts w:asciiTheme="minorHAnsi" w:hAnsiTheme="minorHAnsi"/>
                <w:i w:val="0"/>
                <w:color w:val="000000"/>
              </w:rPr>
              <w:t>23,25 €</w:t>
            </w:r>
          </w:p>
        </w:tc>
      </w:tr>
      <w:tr w:rsidR="00673681" w:rsidRPr="001027AE" w:rsidTr="00045A81">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vAlign w:val="bottom"/>
            <w:hideMark/>
          </w:tcPr>
          <w:p w:rsidR="00673681" w:rsidRPr="001027AE" w:rsidRDefault="00673681" w:rsidP="00045A81">
            <w:pPr>
              <w:jc w:val="center"/>
              <w:rPr>
                <w:rFonts w:asciiTheme="minorHAnsi" w:hAnsiTheme="minorHAnsi"/>
                <w:b/>
                <w:bCs/>
                <w:i w:val="0"/>
                <w:color w:val="000000"/>
              </w:rPr>
            </w:pPr>
            <w:r w:rsidRPr="001027AE">
              <w:rPr>
                <w:rFonts w:asciiTheme="minorHAnsi" w:hAnsiTheme="minorHAnsi"/>
                <w:b/>
                <w:bCs/>
                <w:i w:val="0"/>
                <w:color w:val="000000"/>
              </w:rPr>
              <w:t>Sesión fisioterapia</w:t>
            </w:r>
          </w:p>
        </w:tc>
        <w:tc>
          <w:tcPr>
            <w:tcW w:w="1200" w:type="dxa"/>
            <w:tcBorders>
              <w:top w:val="nil"/>
              <w:left w:val="nil"/>
              <w:bottom w:val="single" w:sz="8"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color w:val="000000"/>
              </w:rPr>
            </w:pPr>
            <w:r w:rsidRPr="001027AE">
              <w:rPr>
                <w:rFonts w:asciiTheme="minorHAnsi" w:hAnsiTheme="minorHAnsi"/>
                <w:i w:val="0"/>
                <w:color w:val="000000"/>
              </w:rPr>
              <w:t>17,44 €</w:t>
            </w:r>
          </w:p>
        </w:tc>
      </w:tr>
      <w:tr w:rsidR="00673681" w:rsidRPr="001027AE" w:rsidTr="00045A81">
        <w:trPr>
          <w:trHeight w:val="315"/>
          <w:jc w:val="center"/>
        </w:trPr>
        <w:tc>
          <w:tcPr>
            <w:tcW w:w="7000" w:type="dxa"/>
            <w:tcBorders>
              <w:top w:val="nil"/>
              <w:left w:val="single" w:sz="12" w:space="0" w:color="auto"/>
              <w:bottom w:val="single" w:sz="12" w:space="0" w:color="auto"/>
              <w:right w:val="single" w:sz="8" w:space="0" w:color="auto"/>
            </w:tcBorders>
            <w:shd w:val="clear" w:color="auto" w:fill="auto"/>
            <w:noWrap/>
            <w:vAlign w:val="bottom"/>
            <w:hideMark/>
          </w:tcPr>
          <w:p w:rsidR="00673681" w:rsidRPr="001027AE" w:rsidRDefault="00673681" w:rsidP="00045A81">
            <w:pPr>
              <w:rPr>
                <w:rFonts w:asciiTheme="minorHAnsi" w:hAnsiTheme="minorHAnsi"/>
                <w:b/>
                <w:bCs/>
                <w:i w:val="0"/>
              </w:rPr>
            </w:pPr>
            <w:r w:rsidRPr="001027AE">
              <w:rPr>
                <w:rFonts w:asciiTheme="minorHAnsi" w:hAnsiTheme="minorHAnsi"/>
                <w:b/>
                <w:bCs/>
                <w:i w:val="0"/>
              </w:rPr>
              <w:t>Dedicación del fisioterapeuta a un paciente en una sesión: 30 minutos.</w:t>
            </w:r>
          </w:p>
        </w:tc>
        <w:tc>
          <w:tcPr>
            <w:tcW w:w="1200" w:type="dxa"/>
            <w:tcBorders>
              <w:top w:val="nil"/>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Theme="minorHAnsi" w:hAnsiTheme="minorHAnsi"/>
                <w:i w:val="0"/>
              </w:rPr>
            </w:pPr>
            <w:r w:rsidRPr="001027AE">
              <w:rPr>
                <w:rFonts w:asciiTheme="minorHAnsi" w:hAnsiTheme="minorHAnsi"/>
                <w:i w:val="0"/>
              </w:rPr>
              <w:t>11,62 €</w:t>
            </w:r>
          </w:p>
        </w:tc>
      </w:tr>
    </w:tbl>
    <w:p w:rsidR="00673681" w:rsidRDefault="00673681" w:rsidP="00673681"/>
    <w:p w:rsidR="00CD0EF5" w:rsidRDefault="00CD0EF5" w:rsidP="00673681"/>
    <w:p w:rsidR="00CD0EF5" w:rsidRDefault="00CD0EF5" w:rsidP="00673681"/>
    <w:p w:rsidR="00CD0EF5" w:rsidRDefault="00CD0EF5" w:rsidP="00673681"/>
    <w:p w:rsidR="00CD0EF5" w:rsidRDefault="00CD0EF5" w:rsidP="00673681"/>
    <w:p w:rsidR="00CD0EF5" w:rsidRDefault="00CD0EF5" w:rsidP="00673681"/>
    <w:p w:rsidR="00CD0EF5" w:rsidRDefault="00CD0EF5" w:rsidP="00673681"/>
    <w:p w:rsidR="00CD0EF5" w:rsidRDefault="00CD0EF5" w:rsidP="00673681"/>
    <w:p w:rsidR="00CD0EF5" w:rsidRDefault="00CD0EF5" w:rsidP="00673681"/>
    <w:p w:rsidR="00CD0EF5" w:rsidRPr="001027AE" w:rsidRDefault="00CD0EF5" w:rsidP="00673681">
      <w:pPr>
        <w:rPr>
          <w:rFonts w:asciiTheme="minorHAnsi" w:hAnsiTheme="minorHAnsi"/>
          <w:i w:val="0"/>
          <w:sz w:val="22"/>
        </w:rPr>
      </w:pPr>
      <w:bookmarkStart w:id="35" w:name="_GoBack"/>
      <w:bookmarkEnd w:id="35"/>
    </w:p>
    <w:p w:rsidR="00673681" w:rsidRPr="001027AE" w:rsidRDefault="00673681" w:rsidP="00673681">
      <w:pPr>
        <w:pStyle w:val="Prrafodelista"/>
        <w:ind w:left="0"/>
        <w:jc w:val="both"/>
        <w:rPr>
          <w:rFonts w:asciiTheme="minorHAnsi" w:eastAsia="Times New Roman" w:hAnsiTheme="minorHAnsi"/>
          <w:b/>
          <w:szCs w:val="20"/>
          <w:lang w:eastAsia="es-ES"/>
        </w:rPr>
      </w:pPr>
      <w:r w:rsidRPr="001027AE">
        <w:rPr>
          <w:rFonts w:asciiTheme="minorHAnsi" w:eastAsia="Times New Roman" w:hAnsiTheme="minorHAnsi"/>
          <w:b/>
          <w:szCs w:val="20"/>
          <w:lang w:eastAsia="es-ES"/>
        </w:rPr>
        <w:lastRenderedPageBreak/>
        <w:t>VALOR  ESTIMADO DEL CONTRATO</w:t>
      </w:r>
    </w:p>
    <w:p w:rsidR="00673681" w:rsidRPr="001027AE" w:rsidRDefault="00673681" w:rsidP="00673681">
      <w:pPr>
        <w:jc w:val="both"/>
        <w:rPr>
          <w:rFonts w:asciiTheme="minorHAnsi" w:hAnsiTheme="minorHAnsi"/>
          <w:i w:val="0"/>
          <w:sz w:val="22"/>
        </w:rPr>
      </w:pPr>
      <w:r w:rsidRPr="001027AE">
        <w:rPr>
          <w:rFonts w:asciiTheme="minorHAnsi" w:hAnsiTheme="minorHAnsi"/>
          <w:i w:val="0"/>
          <w:sz w:val="22"/>
        </w:rPr>
        <w:t>La duración del contrato para la prestación de</w:t>
      </w:r>
      <w:r w:rsidRPr="001027AE">
        <w:rPr>
          <w:rFonts w:asciiTheme="minorHAnsi" w:hAnsiTheme="minorHAnsi"/>
        </w:rPr>
        <w:t xml:space="preserve"> </w:t>
      </w:r>
      <w:r w:rsidRPr="001027AE">
        <w:rPr>
          <w:rFonts w:asciiTheme="minorHAnsi" w:hAnsiTheme="minorHAnsi"/>
          <w:i w:val="0"/>
          <w:sz w:val="22"/>
        </w:rPr>
        <w:t>la asistencia sanitaría básica (medicina general y fisioterapia), en régimen ambulatorio, en el ámbito territorial de BENIGÁNIM (Valencia) será de un año, prorrogable por una anualidad más, en las condiciones descritas en el Pliego de Cláusulas Administrativas Particulares.</w:t>
      </w:r>
    </w:p>
    <w:p w:rsidR="00673681" w:rsidRPr="001027AE" w:rsidRDefault="00673681" w:rsidP="00673681">
      <w:pPr>
        <w:jc w:val="both"/>
        <w:rPr>
          <w:rFonts w:asciiTheme="minorHAnsi" w:hAnsiTheme="minorHAnsi"/>
          <w:i w:val="0"/>
          <w:sz w:val="22"/>
        </w:rPr>
      </w:pPr>
    </w:p>
    <w:p w:rsidR="00673681" w:rsidRPr="001027AE" w:rsidRDefault="00673681" w:rsidP="00673681">
      <w:pPr>
        <w:jc w:val="both"/>
        <w:rPr>
          <w:rFonts w:asciiTheme="minorHAnsi" w:hAnsiTheme="minorHAnsi"/>
          <w:i w:val="0"/>
          <w:sz w:val="22"/>
        </w:rPr>
      </w:pPr>
      <w:r w:rsidRPr="001027AE">
        <w:rPr>
          <w:rFonts w:asciiTheme="minorHAnsi" w:hAnsiTheme="minorHAnsi"/>
          <w:i w:val="0"/>
          <w:sz w:val="22"/>
        </w:rPr>
        <w:t xml:space="preserve">En base a la duración prevista del contrato (períodos de prórroga incluidos) y el Presupuesto Base de Licitación anual, y la partida para modificados, el Valor Estimado del Contrato es de </w:t>
      </w:r>
      <w:r>
        <w:rPr>
          <w:rFonts w:asciiTheme="minorHAnsi" w:hAnsiTheme="minorHAnsi"/>
          <w:b/>
          <w:i w:val="0"/>
          <w:sz w:val="22"/>
        </w:rPr>
        <w:t>214.940</w:t>
      </w:r>
      <w:r w:rsidRPr="001027AE">
        <w:rPr>
          <w:rFonts w:asciiTheme="minorHAnsi" w:hAnsiTheme="minorHAnsi"/>
          <w:b/>
          <w:i w:val="0"/>
          <w:sz w:val="22"/>
        </w:rPr>
        <w:t xml:space="preserve"> €, </w:t>
      </w:r>
      <w:r w:rsidRPr="001027AE">
        <w:rPr>
          <w:rFonts w:asciiTheme="minorHAnsi" w:hAnsiTheme="minorHAnsi"/>
          <w:i w:val="0"/>
          <w:sz w:val="22"/>
        </w:rPr>
        <w:t xml:space="preserve"> distribuidos según detalle: </w:t>
      </w:r>
    </w:p>
    <w:p w:rsidR="00056888" w:rsidRDefault="00056888">
      <w:pPr>
        <w:suppressAutoHyphens w:val="0"/>
        <w:rPr>
          <w:i w:val="0"/>
          <w:color w:val="000000"/>
        </w:rPr>
      </w:pPr>
    </w:p>
    <w:p w:rsidR="00673681" w:rsidRDefault="00673681">
      <w:pPr>
        <w:suppressAutoHyphens w:val="0"/>
        <w:rPr>
          <w:i w:val="0"/>
          <w:color w:val="000000"/>
        </w:rPr>
      </w:pPr>
    </w:p>
    <w:tbl>
      <w:tblPr>
        <w:tblW w:w="10640" w:type="dxa"/>
        <w:jc w:val="center"/>
        <w:tblInd w:w="55" w:type="dxa"/>
        <w:tblCellMar>
          <w:left w:w="70" w:type="dxa"/>
          <w:right w:w="70" w:type="dxa"/>
        </w:tblCellMar>
        <w:tblLook w:val="04A0" w:firstRow="1" w:lastRow="0" w:firstColumn="1" w:lastColumn="0" w:noHBand="0" w:noVBand="1"/>
      </w:tblPr>
      <w:tblGrid>
        <w:gridCol w:w="2500"/>
        <w:gridCol w:w="2070"/>
        <w:gridCol w:w="2070"/>
        <w:gridCol w:w="2000"/>
        <w:gridCol w:w="2000"/>
      </w:tblGrid>
      <w:tr w:rsidR="00673681" w:rsidRPr="001027AE" w:rsidTr="00045A81">
        <w:trPr>
          <w:trHeight w:val="330"/>
          <w:jc w:val="center"/>
        </w:trPr>
        <w:tc>
          <w:tcPr>
            <w:tcW w:w="2500" w:type="dxa"/>
            <w:tcBorders>
              <w:top w:val="nil"/>
              <w:left w:val="nil"/>
              <w:bottom w:val="nil"/>
              <w:right w:val="nil"/>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p>
        </w:tc>
        <w:tc>
          <w:tcPr>
            <w:tcW w:w="4140" w:type="dxa"/>
            <w:gridSpan w:val="2"/>
            <w:tcBorders>
              <w:top w:val="single" w:sz="12" w:space="0" w:color="auto"/>
              <w:left w:val="single" w:sz="12" w:space="0" w:color="auto"/>
              <w:bottom w:val="single" w:sz="12" w:space="0" w:color="auto"/>
              <w:right w:val="single" w:sz="12" w:space="0" w:color="000000"/>
            </w:tcBorders>
            <w:shd w:val="clear" w:color="auto" w:fill="auto"/>
            <w:noWrap/>
            <w:vAlign w:val="bottom"/>
            <w:hideMark/>
          </w:tcPr>
          <w:p w:rsidR="00673681" w:rsidRPr="001027AE" w:rsidRDefault="00673681" w:rsidP="00045A81">
            <w:pPr>
              <w:jc w:val="center"/>
              <w:rPr>
                <w:rFonts w:ascii="Calibri" w:hAnsi="Calibri"/>
                <w:b/>
                <w:bCs/>
                <w:iCs/>
                <w:color w:val="000000"/>
                <w:sz w:val="22"/>
                <w:szCs w:val="22"/>
              </w:rPr>
            </w:pPr>
            <w:r w:rsidRPr="001027AE">
              <w:rPr>
                <w:rFonts w:ascii="Calibri" w:hAnsi="Calibri"/>
                <w:b/>
                <w:bCs/>
                <w:iCs/>
                <w:color w:val="000000"/>
                <w:sz w:val="22"/>
                <w:szCs w:val="22"/>
              </w:rPr>
              <w:t>Anualidades</w:t>
            </w:r>
          </w:p>
        </w:tc>
        <w:tc>
          <w:tcPr>
            <w:tcW w:w="2000" w:type="dxa"/>
            <w:tcBorders>
              <w:top w:val="nil"/>
              <w:left w:val="nil"/>
              <w:bottom w:val="nil"/>
              <w:right w:val="nil"/>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p>
        </w:tc>
        <w:tc>
          <w:tcPr>
            <w:tcW w:w="2000" w:type="dxa"/>
            <w:tcBorders>
              <w:top w:val="nil"/>
              <w:left w:val="nil"/>
              <w:bottom w:val="nil"/>
              <w:right w:val="nil"/>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p>
        </w:tc>
      </w:tr>
      <w:tr w:rsidR="00673681" w:rsidRPr="001027AE" w:rsidTr="00045A81">
        <w:trPr>
          <w:trHeight w:val="330"/>
          <w:jc w:val="center"/>
        </w:trPr>
        <w:tc>
          <w:tcPr>
            <w:tcW w:w="2500" w:type="dxa"/>
            <w:tcBorders>
              <w:top w:val="nil"/>
              <w:left w:val="nil"/>
              <w:bottom w:val="nil"/>
              <w:right w:val="nil"/>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p>
        </w:tc>
        <w:tc>
          <w:tcPr>
            <w:tcW w:w="2070" w:type="dxa"/>
            <w:tcBorders>
              <w:top w:val="nil"/>
              <w:left w:val="single" w:sz="12" w:space="0" w:color="auto"/>
              <w:bottom w:val="single" w:sz="12" w:space="0" w:color="auto"/>
              <w:right w:val="single" w:sz="12" w:space="0" w:color="auto"/>
            </w:tcBorders>
            <w:shd w:val="clear" w:color="auto" w:fill="auto"/>
            <w:noWrap/>
            <w:vAlign w:val="center"/>
            <w:hideMark/>
          </w:tcPr>
          <w:p w:rsidR="00673681" w:rsidRPr="001027AE" w:rsidRDefault="00673681" w:rsidP="00045A81">
            <w:pPr>
              <w:jc w:val="center"/>
              <w:rPr>
                <w:rFonts w:ascii="Calibri" w:hAnsi="Calibri"/>
                <w:b/>
                <w:bCs/>
                <w:i w:val="0"/>
                <w:color w:val="000000"/>
                <w:sz w:val="22"/>
                <w:szCs w:val="22"/>
              </w:rPr>
            </w:pPr>
            <w:r w:rsidRPr="001027AE">
              <w:rPr>
                <w:rFonts w:ascii="Calibri" w:hAnsi="Calibri"/>
                <w:b/>
                <w:bCs/>
                <w:i w:val="0"/>
                <w:color w:val="000000"/>
                <w:sz w:val="22"/>
                <w:szCs w:val="22"/>
              </w:rPr>
              <w:t>2021</w:t>
            </w:r>
          </w:p>
        </w:tc>
        <w:tc>
          <w:tcPr>
            <w:tcW w:w="2070" w:type="dxa"/>
            <w:tcBorders>
              <w:top w:val="nil"/>
              <w:left w:val="nil"/>
              <w:bottom w:val="single" w:sz="12" w:space="0" w:color="auto"/>
              <w:right w:val="single" w:sz="12" w:space="0" w:color="auto"/>
            </w:tcBorders>
            <w:shd w:val="clear" w:color="auto" w:fill="auto"/>
            <w:noWrap/>
            <w:vAlign w:val="center"/>
            <w:hideMark/>
          </w:tcPr>
          <w:p w:rsidR="00673681" w:rsidRPr="001027AE" w:rsidRDefault="00673681" w:rsidP="00045A81">
            <w:pPr>
              <w:jc w:val="center"/>
              <w:rPr>
                <w:rFonts w:ascii="Calibri" w:hAnsi="Calibri"/>
                <w:b/>
                <w:bCs/>
                <w:i w:val="0"/>
                <w:color w:val="000000"/>
                <w:sz w:val="22"/>
                <w:szCs w:val="22"/>
              </w:rPr>
            </w:pPr>
            <w:r w:rsidRPr="001027AE">
              <w:rPr>
                <w:rFonts w:ascii="Calibri" w:hAnsi="Calibri"/>
                <w:b/>
                <w:bCs/>
                <w:i w:val="0"/>
                <w:color w:val="000000"/>
                <w:sz w:val="22"/>
                <w:szCs w:val="22"/>
              </w:rPr>
              <w:t>2022</w:t>
            </w:r>
          </w:p>
        </w:tc>
        <w:tc>
          <w:tcPr>
            <w:tcW w:w="2000" w:type="dxa"/>
            <w:tcBorders>
              <w:top w:val="single" w:sz="12" w:space="0" w:color="auto"/>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Calibri" w:hAnsi="Calibri"/>
                <w:b/>
                <w:bCs/>
                <w:i w:val="0"/>
                <w:color w:val="000000"/>
                <w:sz w:val="22"/>
                <w:szCs w:val="22"/>
              </w:rPr>
            </w:pPr>
            <w:r w:rsidRPr="001027AE">
              <w:rPr>
                <w:rFonts w:ascii="Calibri" w:hAnsi="Calibri"/>
                <w:b/>
                <w:bCs/>
                <w:i w:val="0"/>
                <w:color w:val="000000"/>
                <w:sz w:val="22"/>
                <w:szCs w:val="22"/>
              </w:rPr>
              <w:t>Modificaciones</w:t>
            </w:r>
          </w:p>
        </w:tc>
        <w:tc>
          <w:tcPr>
            <w:tcW w:w="2000" w:type="dxa"/>
            <w:tcBorders>
              <w:top w:val="single" w:sz="12" w:space="0" w:color="auto"/>
              <w:left w:val="nil"/>
              <w:bottom w:val="single" w:sz="12" w:space="0" w:color="auto"/>
              <w:right w:val="single" w:sz="12" w:space="0" w:color="auto"/>
            </w:tcBorders>
            <w:shd w:val="clear" w:color="auto" w:fill="auto"/>
            <w:noWrap/>
            <w:vAlign w:val="center"/>
            <w:hideMark/>
          </w:tcPr>
          <w:p w:rsidR="00673681" w:rsidRPr="001027AE" w:rsidRDefault="00673681" w:rsidP="00045A81">
            <w:pPr>
              <w:jc w:val="center"/>
              <w:rPr>
                <w:rFonts w:ascii="Calibri" w:hAnsi="Calibri"/>
                <w:b/>
                <w:bCs/>
                <w:iCs/>
                <w:color w:val="000000"/>
                <w:sz w:val="22"/>
                <w:szCs w:val="22"/>
              </w:rPr>
            </w:pPr>
            <w:r w:rsidRPr="001027AE">
              <w:rPr>
                <w:rFonts w:ascii="Calibri" w:hAnsi="Calibri"/>
                <w:b/>
                <w:bCs/>
                <w:iCs/>
                <w:color w:val="000000"/>
                <w:sz w:val="22"/>
                <w:szCs w:val="22"/>
              </w:rPr>
              <w:t>VEC</w:t>
            </w:r>
          </w:p>
        </w:tc>
      </w:tr>
      <w:tr w:rsidR="00673681" w:rsidRPr="001027AE" w:rsidTr="00045A81">
        <w:trPr>
          <w:trHeight w:val="330"/>
          <w:jc w:val="center"/>
        </w:trPr>
        <w:tc>
          <w:tcPr>
            <w:tcW w:w="2500" w:type="dxa"/>
            <w:tcBorders>
              <w:top w:val="single" w:sz="12" w:space="0" w:color="auto"/>
              <w:left w:val="single" w:sz="12" w:space="0" w:color="auto"/>
              <w:bottom w:val="single" w:sz="12" w:space="0" w:color="auto"/>
              <w:right w:val="single" w:sz="8" w:space="0" w:color="auto"/>
            </w:tcBorders>
            <w:shd w:val="clear" w:color="auto" w:fill="auto"/>
            <w:noWrap/>
            <w:vAlign w:val="center"/>
            <w:hideMark/>
          </w:tcPr>
          <w:p w:rsidR="00673681" w:rsidRPr="001027AE" w:rsidRDefault="00673681" w:rsidP="00045A81">
            <w:pPr>
              <w:jc w:val="center"/>
              <w:rPr>
                <w:rFonts w:ascii="Calibri" w:hAnsi="Calibri"/>
                <w:b/>
                <w:bCs/>
                <w:i w:val="0"/>
                <w:color w:val="000000"/>
                <w:sz w:val="22"/>
                <w:szCs w:val="22"/>
              </w:rPr>
            </w:pPr>
            <w:proofErr w:type="spellStart"/>
            <w:r w:rsidRPr="001027AE">
              <w:rPr>
                <w:rFonts w:ascii="Calibri" w:hAnsi="Calibri"/>
                <w:b/>
                <w:bCs/>
                <w:i w:val="0"/>
                <w:color w:val="000000"/>
                <w:sz w:val="22"/>
                <w:szCs w:val="22"/>
              </w:rPr>
              <w:t>Benigánim</w:t>
            </w:r>
            <w:proofErr w:type="spellEnd"/>
          </w:p>
        </w:tc>
        <w:tc>
          <w:tcPr>
            <w:tcW w:w="2070" w:type="dxa"/>
            <w:tcBorders>
              <w:top w:val="nil"/>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r w:rsidRPr="001027AE">
              <w:rPr>
                <w:rFonts w:ascii="Calibri" w:hAnsi="Calibri"/>
                <w:i w:val="0"/>
                <w:color w:val="000000"/>
                <w:sz w:val="22"/>
                <w:szCs w:val="22"/>
              </w:rPr>
              <w:t>97.700 €</w:t>
            </w:r>
          </w:p>
        </w:tc>
        <w:tc>
          <w:tcPr>
            <w:tcW w:w="2070" w:type="dxa"/>
            <w:tcBorders>
              <w:top w:val="nil"/>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r w:rsidRPr="001027AE">
              <w:rPr>
                <w:rFonts w:ascii="Calibri" w:hAnsi="Calibri"/>
                <w:i w:val="0"/>
                <w:color w:val="000000"/>
                <w:sz w:val="22"/>
                <w:szCs w:val="22"/>
              </w:rPr>
              <w:t>97.700 €</w:t>
            </w:r>
          </w:p>
        </w:tc>
        <w:tc>
          <w:tcPr>
            <w:tcW w:w="2000" w:type="dxa"/>
            <w:tcBorders>
              <w:top w:val="nil"/>
              <w:left w:val="nil"/>
              <w:bottom w:val="single" w:sz="12" w:space="0" w:color="auto"/>
              <w:right w:val="single" w:sz="12" w:space="0" w:color="auto"/>
            </w:tcBorders>
            <w:shd w:val="clear" w:color="auto" w:fill="auto"/>
            <w:noWrap/>
            <w:vAlign w:val="bottom"/>
            <w:hideMark/>
          </w:tcPr>
          <w:p w:rsidR="00673681" w:rsidRPr="001027AE" w:rsidRDefault="00673681" w:rsidP="00045A81">
            <w:pPr>
              <w:jc w:val="center"/>
              <w:rPr>
                <w:rFonts w:ascii="Calibri" w:hAnsi="Calibri"/>
                <w:i w:val="0"/>
                <w:color w:val="000000"/>
                <w:sz w:val="22"/>
                <w:szCs w:val="22"/>
              </w:rPr>
            </w:pPr>
            <w:r w:rsidRPr="001027AE">
              <w:rPr>
                <w:rFonts w:ascii="Calibri" w:hAnsi="Calibri"/>
                <w:i w:val="0"/>
                <w:color w:val="000000"/>
                <w:sz w:val="22"/>
                <w:szCs w:val="22"/>
              </w:rPr>
              <w:t>19.540 €</w:t>
            </w:r>
          </w:p>
        </w:tc>
        <w:tc>
          <w:tcPr>
            <w:tcW w:w="2000" w:type="dxa"/>
            <w:tcBorders>
              <w:top w:val="nil"/>
              <w:left w:val="nil"/>
              <w:bottom w:val="single" w:sz="12" w:space="0" w:color="auto"/>
              <w:right w:val="single" w:sz="12" w:space="0" w:color="auto"/>
            </w:tcBorders>
            <w:shd w:val="clear" w:color="auto" w:fill="auto"/>
            <w:noWrap/>
            <w:vAlign w:val="center"/>
            <w:hideMark/>
          </w:tcPr>
          <w:p w:rsidR="00673681" w:rsidRPr="001027AE" w:rsidRDefault="00673681" w:rsidP="00045A81">
            <w:pPr>
              <w:jc w:val="center"/>
              <w:rPr>
                <w:rFonts w:ascii="Calibri" w:hAnsi="Calibri"/>
                <w:b/>
                <w:bCs/>
                <w:i w:val="0"/>
                <w:color w:val="000000"/>
                <w:sz w:val="22"/>
                <w:szCs w:val="22"/>
              </w:rPr>
            </w:pPr>
            <w:r w:rsidRPr="001027AE">
              <w:rPr>
                <w:rFonts w:ascii="Calibri" w:hAnsi="Calibri"/>
                <w:b/>
                <w:bCs/>
                <w:i w:val="0"/>
                <w:color w:val="000000"/>
                <w:sz w:val="22"/>
                <w:szCs w:val="22"/>
              </w:rPr>
              <w:t>214.940 €</w:t>
            </w:r>
          </w:p>
        </w:tc>
      </w:tr>
    </w:tbl>
    <w:p w:rsidR="00673681" w:rsidRDefault="00673681">
      <w:pPr>
        <w:suppressAutoHyphens w:val="0"/>
        <w:rPr>
          <w:i w:val="0"/>
          <w:color w:val="000000"/>
        </w:rPr>
        <w:sectPr w:rsidR="00673681"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D4787C" w:rsidRPr="004A3992" w:rsidRDefault="00D4787C" w:rsidP="00D4787C">
            <w:pPr>
              <w:pStyle w:val="Estndar"/>
              <w:rPr>
                <w:b/>
                <w:color w:val="FFFFFF"/>
                <w:sz w:val="22"/>
                <w:szCs w:val="22"/>
              </w:rPr>
            </w:pPr>
          </w:p>
          <w:p w:rsidR="00205D85" w:rsidRPr="000B33EA" w:rsidRDefault="00D4787C" w:rsidP="004761E8">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Pr="00D4787C">
              <w:rPr>
                <w:b/>
                <w:i w:val="0"/>
                <w:color w:val="FFFFFF"/>
                <w:sz w:val="22"/>
                <w:szCs w:val="22"/>
              </w:rPr>
              <w:t xml:space="preserve"> </w:t>
            </w:r>
            <w:r>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BD778E" w:rsidP="0014092F">
      <w:pPr>
        <w:pStyle w:val="Estndar"/>
        <w:tabs>
          <w:tab w:val="left" w:pos="567"/>
        </w:tabs>
        <w:ind w:left="567" w:right="425" w:hanging="284"/>
        <w:rPr>
          <w:rFonts w:asciiTheme="minorHAnsi" w:hAnsiTheme="minorHAnsi"/>
          <w:color w:val="auto"/>
          <w:sz w:val="22"/>
          <w:szCs w:val="22"/>
        </w:rPr>
      </w:pPr>
      <w:r>
        <w:rPr>
          <w:rFonts w:asciiTheme="minorHAnsi" w:hAnsiTheme="minorHAnsi"/>
          <w:color w:val="auto"/>
          <w:sz w:val="22"/>
          <w:szCs w:val="22"/>
        </w:rPr>
        <w:t>2.-</w:t>
      </w:r>
      <w:r>
        <w:rPr>
          <w:rFonts w:asciiTheme="minorHAnsi" w:hAnsiTheme="minorHAnsi"/>
          <w:color w:val="auto"/>
          <w:sz w:val="22"/>
          <w:szCs w:val="22"/>
        </w:rPr>
        <w:tab/>
      </w:r>
      <w:r w:rsidR="00205D85" w:rsidRPr="0014092F">
        <w:rPr>
          <w:rFonts w:asciiTheme="minorHAnsi" w:hAnsiTheme="minorHAnsi"/>
          <w:color w:val="auto"/>
          <w:sz w:val="22"/>
          <w:szCs w:val="22"/>
        </w:rPr>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2"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4761E8">
        <w:rPr>
          <w:rFonts w:asciiTheme="minorHAnsi" w:hAnsiTheme="minorHAnsi"/>
          <w:color w:val="auto"/>
          <w:sz w:val="22"/>
          <w:szCs w:val="22"/>
        </w:rPr>
        <w:t>214.940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4761E8">
              <w:rPr>
                <w:b/>
                <w:color w:val="FFFFFF"/>
                <w:sz w:val="22"/>
                <w:szCs w:val="22"/>
              </w:rPr>
              <w:t>SP00123/2020</w:t>
            </w:r>
          </w:p>
          <w:p w:rsidR="00D4787C" w:rsidRPr="004A3992" w:rsidRDefault="00D4787C" w:rsidP="00D4787C">
            <w:pPr>
              <w:pStyle w:val="Estndar"/>
              <w:rPr>
                <w:b/>
                <w:color w:val="FFFFFF"/>
                <w:sz w:val="22"/>
                <w:szCs w:val="22"/>
              </w:rPr>
            </w:pPr>
          </w:p>
          <w:p w:rsidR="00205D85" w:rsidRPr="000B33EA" w:rsidRDefault="00D4787C" w:rsidP="004761E8">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4761E8">
              <w:rPr>
                <w:b/>
                <w:i w:val="0"/>
                <w:color w:val="FFFFFF"/>
                <w:sz w:val="22"/>
                <w:szCs w:val="22"/>
              </w:rPr>
              <w:t>BENIGANIM</w:t>
            </w:r>
            <w:r w:rsidRPr="00D4787C">
              <w:rPr>
                <w:b/>
                <w:i w:val="0"/>
                <w:color w:val="FFFFFF"/>
                <w:sz w:val="22"/>
                <w:szCs w:val="22"/>
              </w:rPr>
              <w:t xml:space="preserve"> </w:t>
            </w:r>
            <w:r>
              <w:rPr>
                <w:b/>
                <w:i w:val="0"/>
                <w:color w:val="FFFFFF"/>
                <w:sz w:val="22"/>
                <w:szCs w:val="22"/>
              </w:rPr>
              <w:t>(</w:t>
            </w:r>
            <w:r w:rsidR="004761E8">
              <w:rPr>
                <w:b/>
                <w:i w:val="0"/>
                <w:color w:val="FFFFFF"/>
                <w:sz w:val="22"/>
                <w:szCs w:val="22"/>
              </w:rPr>
              <w:t>Valencia</w:t>
            </w:r>
            <w:r w:rsidR="001507AF">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4761E8" w:rsidRPr="004761E8">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1E8" w:rsidRDefault="004761E8" w:rsidP="00537B57">
      <w:r>
        <w:separator/>
      </w:r>
    </w:p>
  </w:endnote>
  <w:endnote w:type="continuationSeparator" w:id="0">
    <w:p w:rsidR="004761E8" w:rsidRDefault="004761E8"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BD3" w:rsidRPr="00B828A2" w:rsidRDefault="00634BD3"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CD0EF5">
      <w:rPr>
        <w:i w:val="0"/>
        <w:noProof/>
        <w:sz w:val="16"/>
      </w:rPr>
      <w:t>35</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CD0EF5">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1E8" w:rsidRDefault="004761E8" w:rsidP="00537B57">
      <w:r>
        <w:separator/>
      </w:r>
    </w:p>
  </w:footnote>
  <w:footnote w:type="continuationSeparator" w:id="0">
    <w:p w:rsidR="004761E8" w:rsidRDefault="004761E8" w:rsidP="00537B57">
      <w:r>
        <w:continuationSeparator/>
      </w:r>
    </w:p>
  </w:footnote>
  <w:footnote w:id="1">
    <w:p w:rsidR="00634BD3" w:rsidRPr="008126EF" w:rsidRDefault="00634BD3"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1">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6">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2">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3">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4">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0">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8"/>
  </w:num>
  <w:num w:numId="4">
    <w:abstractNumId w:val="33"/>
  </w:num>
  <w:num w:numId="5">
    <w:abstractNumId w:val="34"/>
  </w:num>
  <w:num w:numId="6">
    <w:abstractNumId w:val="24"/>
  </w:num>
  <w:num w:numId="7">
    <w:abstractNumId w:val="11"/>
  </w:num>
  <w:num w:numId="8">
    <w:abstractNumId w:val="20"/>
  </w:num>
  <w:num w:numId="9">
    <w:abstractNumId w:val="16"/>
  </w:num>
  <w:num w:numId="10">
    <w:abstractNumId w:val="10"/>
  </w:num>
  <w:num w:numId="11">
    <w:abstractNumId w:val="21"/>
  </w:num>
  <w:num w:numId="12">
    <w:abstractNumId w:val="15"/>
  </w:num>
  <w:num w:numId="13">
    <w:abstractNumId w:val="30"/>
  </w:num>
  <w:num w:numId="14">
    <w:abstractNumId w:val="13"/>
  </w:num>
  <w:num w:numId="15">
    <w:abstractNumId w:val="35"/>
  </w:num>
  <w:num w:numId="16">
    <w:abstractNumId w:val="9"/>
  </w:num>
  <w:num w:numId="17">
    <w:abstractNumId w:val="38"/>
  </w:num>
  <w:num w:numId="18">
    <w:abstractNumId w:val="23"/>
  </w:num>
  <w:num w:numId="19">
    <w:abstractNumId w:val="28"/>
  </w:num>
  <w:num w:numId="20">
    <w:abstractNumId w:val="29"/>
  </w:num>
  <w:num w:numId="21">
    <w:abstractNumId w:val="8"/>
  </w:num>
  <w:num w:numId="22">
    <w:abstractNumId w:val="19"/>
  </w:num>
  <w:num w:numId="23">
    <w:abstractNumId w:val="39"/>
  </w:num>
  <w:num w:numId="24">
    <w:abstractNumId w:val="12"/>
  </w:num>
  <w:num w:numId="25">
    <w:abstractNumId w:val="17"/>
  </w:num>
  <w:num w:numId="26">
    <w:abstractNumId w:val="40"/>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6"/>
  </w:num>
  <w:num w:numId="31">
    <w:abstractNumId w:val="37"/>
  </w:num>
  <w:num w:numId="32">
    <w:abstractNumId w:val="31"/>
  </w:num>
  <w:num w:numId="33">
    <w:abstractNumId w:val="25"/>
  </w:num>
  <w:num w:numId="34">
    <w:abstractNumId w:val="27"/>
  </w:num>
  <w:num w:numId="35">
    <w:abstractNumId w:val="26"/>
  </w:num>
  <w:num w:numId="36">
    <w:abstractNumId w:val="22"/>
  </w:num>
  <w:num w:numId="3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cryptProviderType="rsaFull" w:cryptAlgorithmClass="hash" w:cryptAlgorithmType="typeAny" w:cryptAlgorithmSid="4" w:cryptSpinCount="100000" w:hash="aDPs3Na3C6mXVkaoQ7JKVa4IiPE=" w:salt="7tNFL7/6zKRJ18V/xBIZBQ=="/>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1E8"/>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7F56"/>
    <w:rsid w:val="0014092F"/>
    <w:rsid w:val="00142B00"/>
    <w:rsid w:val="001470AA"/>
    <w:rsid w:val="0014789E"/>
    <w:rsid w:val="00150000"/>
    <w:rsid w:val="001507AF"/>
    <w:rsid w:val="0015554C"/>
    <w:rsid w:val="0016116A"/>
    <w:rsid w:val="001637FD"/>
    <w:rsid w:val="0017341B"/>
    <w:rsid w:val="001838C2"/>
    <w:rsid w:val="001856BE"/>
    <w:rsid w:val="00186582"/>
    <w:rsid w:val="0019790C"/>
    <w:rsid w:val="001A39F5"/>
    <w:rsid w:val="001A62A3"/>
    <w:rsid w:val="001A7646"/>
    <w:rsid w:val="001C41B5"/>
    <w:rsid w:val="001C72AA"/>
    <w:rsid w:val="001D6A0D"/>
    <w:rsid w:val="001E0469"/>
    <w:rsid w:val="001E57D0"/>
    <w:rsid w:val="001E5974"/>
    <w:rsid w:val="001E7B35"/>
    <w:rsid w:val="001F595F"/>
    <w:rsid w:val="001F65C3"/>
    <w:rsid w:val="002002BE"/>
    <w:rsid w:val="0020381A"/>
    <w:rsid w:val="00205D85"/>
    <w:rsid w:val="002071A1"/>
    <w:rsid w:val="00210136"/>
    <w:rsid w:val="002151E3"/>
    <w:rsid w:val="00222E23"/>
    <w:rsid w:val="002261CD"/>
    <w:rsid w:val="002315BB"/>
    <w:rsid w:val="00232353"/>
    <w:rsid w:val="00234825"/>
    <w:rsid w:val="0023588E"/>
    <w:rsid w:val="00235CBE"/>
    <w:rsid w:val="00236A37"/>
    <w:rsid w:val="002431C1"/>
    <w:rsid w:val="00246845"/>
    <w:rsid w:val="002505A2"/>
    <w:rsid w:val="002527DE"/>
    <w:rsid w:val="00261535"/>
    <w:rsid w:val="00265C41"/>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5BB9"/>
    <w:rsid w:val="0046185F"/>
    <w:rsid w:val="00467DB2"/>
    <w:rsid w:val="004701B3"/>
    <w:rsid w:val="00470E27"/>
    <w:rsid w:val="004761E8"/>
    <w:rsid w:val="0049233A"/>
    <w:rsid w:val="004951DB"/>
    <w:rsid w:val="004A3992"/>
    <w:rsid w:val="004A547E"/>
    <w:rsid w:val="004A5A04"/>
    <w:rsid w:val="004B5A81"/>
    <w:rsid w:val="004B70D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602383"/>
    <w:rsid w:val="006044A2"/>
    <w:rsid w:val="00612B7C"/>
    <w:rsid w:val="00620DF8"/>
    <w:rsid w:val="00632846"/>
    <w:rsid w:val="00634BD3"/>
    <w:rsid w:val="006366F7"/>
    <w:rsid w:val="006419C0"/>
    <w:rsid w:val="00657C09"/>
    <w:rsid w:val="00660E1E"/>
    <w:rsid w:val="00667D8C"/>
    <w:rsid w:val="00673681"/>
    <w:rsid w:val="00682381"/>
    <w:rsid w:val="006840AC"/>
    <w:rsid w:val="006A2BBD"/>
    <w:rsid w:val="006B4451"/>
    <w:rsid w:val="006B5E13"/>
    <w:rsid w:val="006B6A60"/>
    <w:rsid w:val="006C379A"/>
    <w:rsid w:val="006D04B2"/>
    <w:rsid w:val="006D0BA4"/>
    <w:rsid w:val="006E0E04"/>
    <w:rsid w:val="006E42B8"/>
    <w:rsid w:val="006E7952"/>
    <w:rsid w:val="00701D6A"/>
    <w:rsid w:val="00703126"/>
    <w:rsid w:val="007072DF"/>
    <w:rsid w:val="00716A9B"/>
    <w:rsid w:val="00720FD9"/>
    <w:rsid w:val="007210A7"/>
    <w:rsid w:val="00732ECD"/>
    <w:rsid w:val="00734D10"/>
    <w:rsid w:val="00737D5D"/>
    <w:rsid w:val="00737F22"/>
    <w:rsid w:val="0074312A"/>
    <w:rsid w:val="00745362"/>
    <w:rsid w:val="00751993"/>
    <w:rsid w:val="00752518"/>
    <w:rsid w:val="00770D02"/>
    <w:rsid w:val="007714FC"/>
    <w:rsid w:val="00771873"/>
    <w:rsid w:val="0078058D"/>
    <w:rsid w:val="00780DA5"/>
    <w:rsid w:val="00786AE3"/>
    <w:rsid w:val="00787188"/>
    <w:rsid w:val="00795001"/>
    <w:rsid w:val="00797CA8"/>
    <w:rsid w:val="007A0E7B"/>
    <w:rsid w:val="007B0B59"/>
    <w:rsid w:val="007B2008"/>
    <w:rsid w:val="007C5539"/>
    <w:rsid w:val="007C6C46"/>
    <w:rsid w:val="007D6EE3"/>
    <w:rsid w:val="007E5461"/>
    <w:rsid w:val="007F4A24"/>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C12DA"/>
    <w:rsid w:val="008D114F"/>
    <w:rsid w:val="008D3152"/>
    <w:rsid w:val="008D318C"/>
    <w:rsid w:val="008D44EF"/>
    <w:rsid w:val="008D7D11"/>
    <w:rsid w:val="008E1A1F"/>
    <w:rsid w:val="008F08D8"/>
    <w:rsid w:val="008F3B2E"/>
    <w:rsid w:val="009036D0"/>
    <w:rsid w:val="00905AA3"/>
    <w:rsid w:val="00922FC6"/>
    <w:rsid w:val="0093382F"/>
    <w:rsid w:val="0093394D"/>
    <w:rsid w:val="009371C4"/>
    <w:rsid w:val="009377FC"/>
    <w:rsid w:val="00944708"/>
    <w:rsid w:val="0094587A"/>
    <w:rsid w:val="00946432"/>
    <w:rsid w:val="00952F10"/>
    <w:rsid w:val="00953B60"/>
    <w:rsid w:val="00960645"/>
    <w:rsid w:val="00971019"/>
    <w:rsid w:val="00972DD9"/>
    <w:rsid w:val="0098037D"/>
    <w:rsid w:val="0099052B"/>
    <w:rsid w:val="00991BE2"/>
    <w:rsid w:val="009A2F24"/>
    <w:rsid w:val="009A31A7"/>
    <w:rsid w:val="009A5131"/>
    <w:rsid w:val="009A7203"/>
    <w:rsid w:val="009A7357"/>
    <w:rsid w:val="009B5D63"/>
    <w:rsid w:val="009C0715"/>
    <w:rsid w:val="009C0BEF"/>
    <w:rsid w:val="009C5AF5"/>
    <w:rsid w:val="009E25B6"/>
    <w:rsid w:val="009E2974"/>
    <w:rsid w:val="009E37C1"/>
    <w:rsid w:val="009F26B1"/>
    <w:rsid w:val="009F274B"/>
    <w:rsid w:val="00A136E7"/>
    <w:rsid w:val="00A1530A"/>
    <w:rsid w:val="00A176A4"/>
    <w:rsid w:val="00A2715A"/>
    <w:rsid w:val="00A2771D"/>
    <w:rsid w:val="00A27728"/>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B0DB2"/>
    <w:rsid w:val="00AB4333"/>
    <w:rsid w:val="00AC4A42"/>
    <w:rsid w:val="00AD3421"/>
    <w:rsid w:val="00AE1927"/>
    <w:rsid w:val="00B001EE"/>
    <w:rsid w:val="00B009A7"/>
    <w:rsid w:val="00B05664"/>
    <w:rsid w:val="00B06A00"/>
    <w:rsid w:val="00B13C4A"/>
    <w:rsid w:val="00B14765"/>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85678"/>
    <w:rsid w:val="00B94BDE"/>
    <w:rsid w:val="00B973DB"/>
    <w:rsid w:val="00BA416C"/>
    <w:rsid w:val="00BA4E49"/>
    <w:rsid w:val="00BA7476"/>
    <w:rsid w:val="00BA7F19"/>
    <w:rsid w:val="00BB143C"/>
    <w:rsid w:val="00BB5352"/>
    <w:rsid w:val="00BC0065"/>
    <w:rsid w:val="00BD6862"/>
    <w:rsid w:val="00BD778E"/>
    <w:rsid w:val="00BE2E00"/>
    <w:rsid w:val="00BE7975"/>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81685"/>
    <w:rsid w:val="00C832B3"/>
    <w:rsid w:val="00C84B3A"/>
    <w:rsid w:val="00C85D9A"/>
    <w:rsid w:val="00C85E1B"/>
    <w:rsid w:val="00C87F7B"/>
    <w:rsid w:val="00C91991"/>
    <w:rsid w:val="00C971E2"/>
    <w:rsid w:val="00CA39FC"/>
    <w:rsid w:val="00CA3DD5"/>
    <w:rsid w:val="00CB048A"/>
    <w:rsid w:val="00CB4127"/>
    <w:rsid w:val="00CB5D21"/>
    <w:rsid w:val="00CC3AAC"/>
    <w:rsid w:val="00CD0EF5"/>
    <w:rsid w:val="00CD46CD"/>
    <w:rsid w:val="00CE28F8"/>
    <w:rsid w:val="00CE477F"/>
    <w:rsid w:val="00CE5F13"/>
    <w:rsid w:val="00CF0D2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86D5E"/>
    <w:rsid w:val="00D90613"/>
    <w:rsid w:val="00D91716"/>
    <w:rsid w:val="00D92BB1"/>
    <w:rsid w:val="00D966FC"/>
    <w:rsid w:val="00DA1082"/>
    <w:rsid w:val="00DA3744"/>
    <w:rsid w:val="00DA3E39"/>
    <w:rsid w:val="00DA4BB9"/>
    <w:rsid w:val="00DA7A95"/>
    <w:rsid w:val="00DB0AC5"/>
    <w:rsid w:val="00DC0479"/>
    <w:rsid w:val="00DC74F6"/>
    <w:rsid w:val="00DD0077"/>
    <w:rsid w:val="00DE39A0"/>
    <w:rsid w:val="00DF3A24"/>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44C6A"/>
    <w:rsid w:val="00E633B6"/>
    <w:rsid w:val="00E731C8"/>
    <w:rsid w:val="00E80D76"/>
    <w:rsid w:val="00E850CB"/>
    <w:rsid w:val="00E859ED"/>
    <w:rsid w:val="00E86A04"/>
    <w:rsid w:val="00E93207"/>
    <w:rsid w:val="00E94E8E"/>
    <w:rsid w:val="00E95017"/>
    <w:rsid w:val="00EA18A1"/>
    <w:rsid w:val="00EB2224"/>
    <w:rsid w:val="00EB69DF"/>
    <w:rsid w:val="00EC02BB"/>
    <w:rsid w:val="00EC16FC"/>
    <w:rsid w:val="00ED0836"/>
    <w:rsid w:val="00ED521C"/>
    <w:rsid w:val="00EE0F5E"/>
    <w:rsid w:val="00EE2E6E"/>
    <w:rsid w:val="00EF598B"/>
    <w:rsid w:val="00EF66BF"/>
    <w:rsid w:val="00EF7EB6"/>
    <w:rsid w:val="00EF7EEB"/>
    <w:rsid w:val="00F05001"/>
    <w:rsid w:val="00F0589B"/>
    <w:rsid w:val="00F0607F"/>
    <w:rsid w:val="00F10980"/>
    <w:rsid w:val="00F11788"/>
    <w:rsid w:val="00F15D41"/>
    <w:rsid w:val="00F16491"/>
    <w:rsid w:val="00F22959"/>
    <w:rsid w:val="00F25CE5"/>
    <w:rsid w:val="00F41E45"/>
    <w:rsid w:val="00F45480"/>
    <w:rsid w:val="00F50FE7"/>
    <w:rsid w:val="00F543F0"/>
    <w:rsid w:val="00F5706F"/>
    <w:rsid w:val="00F6727D"/>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5AF4C-5E48-4CB5-A493-54466871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MG+F</Template>
  <TotalTime>10</TotalTime>
  <Pages>37</Pages>
  <Words>12410</Words>
  <Characters>68261</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80510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ANTONIO IBAÑEZ SERRANO</dc:creator>
  <cp:lastModifiedBy>ANTONIO IBAÑEZ SERRANO</cp:lastModifiedBy>
  <cp:revision>5</cp:revision>
  <cp:lastPrinted>2020-03-19T17:51:00Z</cp:lastPrinted>
  <dcterms:created xsi:type="dcterms:W3CDTF">2020-07-16T15:30:00Z</dcterms:created>
  <dcterms:modified xsi:type="dcterms:W3CDTF">2020-07-16T15:41:00Z</dcterms:modified>
</cp:coreProperties>
</file>